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6FE9C" w14:textId="269CB147" w:rsidR="00EC4C26" w:rsidRPr="00054655" w:rsidRDefault="00EC4C26" w:rsidP="00EC4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4655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04B64F90" wp14:editId="0D238472">
            <wp:extent cx="51816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29974" w14:textId="4C33F670" w:rsidR="00EC4C26" w:rsidRPr="00054655" w:rsidRDefault="00EC4C26" w:rsidP="00EC4C26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lv-LV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02BC1676" wp14:editId="56BEB81D">
                <wp:simplePos x="0" y="0"/>
                <wp:positionH relativeFrom="column">
                  <wp:posOffset>-22860</wp:posOffset>
                </wp:positionH>
                <wp:positionV relativeFrom="paragraph">
                  <wp:posOffset>199390</wp:posOffset>
                </wp:positionV>
                <wp:extent cx="5934075" cy="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1D1D45" id="Straight Connector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15.7pt" to="465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054655">
        <w:rPr>
          <w:rFonts w:ascii="Times New Roman" w:hAnsi="Times New Roman" w:cs="Times New Roman"/>
          <w:sz w:val="26"/>
          <w:szCs w:val="26"/>
        </w:rPr>
        <w:t>Aizkraukles novada pašvaldība</w:t>
      </w:r>
    </w:p>
    <w:p w14:paraId="1235CC30" w14:textId="5B68528E" w:rsidR="00EC4C26" w:rsidRPr="00054655" w:rsidRDefault="00EC4C26" w:rsidP="00EC4C2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54655">
        <w:rPr>
          <w:rFonts w:ascii="Times New Roman" w:eastAsia="Times New Roman" w:hAnsi="Times New Roman" w:cs="Times New Roman"/>
          <w:sz w:val="24"/>
          <w:szCs w:val="24"/>
        </w:rPr>
        <w:t>P.BARISONA AIZKRAUKLES MŪZIKAS SKOLA</w:t>
      </w:r>
    </w:p>
    <w:p w14:paraId="34E70722" w14:textId="77777777" w:rsidR="00EC4C26" w:rsidRPr="00054655" w:rsidRDefault="00EC4C26" w:rsidP="00EC4C26">
      <w:pPr>
        <w:spacing w:after="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054655">
        <w:rPr>
          <w:rFonts w:ascii="Times New Roman" w:hAnsi="Times New Roman" w:cs="Times New Roman"/>
          <w:sz w:val="17"/>
          <w:szCs w:val="17"/>
        </w:rPr>
        <w:t>Izglītības iestādes reģ.Nr.4576902258, uzņēmuma reģ.Nr.40900016418</w:t>
      </w:r>
    </w:p>
    <w:p w14:paraId="1E0977F3" w14:textId="77777777" w:rsidR="00EC4C26" w:rsidRPr="00054655" w:rsidRDefault="00EC4C26" w:rsidP="00EC4C26">
      <w:pPr>
        <w:spacing w:after="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054655">
        <w:rPr>
          <w:rFonts w:ascii="Times New Roman" w:hAnsi="Times New Roman" w:cs="Times New Roman"/>
          <w:sz w:val="17"/>
          <w:szCs w:val="17"/>
        </w:rPr>
        <w:t xml:space="preserve">Skolas iela 3, Aizkraukle, Aizkraukles nov., LV-5101, tālr. 65123909, e-pasts </w:t>
      </w:r>
      <w:hyperlink r:id="rId9" w:history="1">
        <w:r w:rsidRPr="00054655">
          <w:rPr>
            <w:rFonts w:ascii="Times New Roman" w:hAnsi="Times New Roman" w:cs="Times New Roman"/>
            <w:color w:val="0000FF"/>
            <w:sz w:val="17"/>
            <w:szCs w:val="17"/>
            <w:u w:val="single"/>
          </w:rPr>
          <w:t>muzikasskola@aizkraukle.lv</w:t>
        </w:r>
      </w:hyperlink>
    </w:p>
    <w:p w14:paraId="6C4B5B86" w14:textId="77777777" w:rsidR="00EC4C26" w:rsidRPr="00054655" w:rsidRDefault="00EC4C26" w:rsidP="00EC4C26">
      <w:pPr>
        <w:spacing w:after="0" w:line="240" w:lineRule="auto"/>
        <w:jc w:val="center"/>
        <w:rPr>
          <w:rFonts w:ascii="Times New Roman" w:hAnsi="Times New Roman" w:cs="Times New Roman"/>
          <w:sz w:val="17"/>
          <w:szCs w:val="17"/>
        </w:rPr>
      </w:pPr>
    </w:p>
    <w:p w14:paraId="22031101" w14:textId="77777777" w:rsidR="00EC4C26" w:rsidRPr="00054655" w:rsidRDefault="00EC4C26" w:rsidP="00EC4C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6325F" w14:textId="77777777" w:rsidR="005C4142" w:rsidRPr="005C4142" w:rsidRDefault="005C4142" w:rsidP="005C414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C4142">
        <w:rPr>
          <w:rFonts w:ascii="Times New Roman" w:eastAsia="Calibri" w:hAnsi="Times New Roman" w:cs="Times New Roman"/>
          <w:sz w:val="24"/>
          <w:szCs w:val="24"/>
        </w:rPr>
        <w:t>APSTIPRINU</w:t>
      </w:r>
    </w:p>
    <w:p w14:paraId="3F274599" w14:textId="77777777" w:rsidR="005C4142" w:rsidRPr="005C4142" w:rsidRDefault="005C4142" w:rsidP="005C414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C4142">
        <w:rPr>
          <w:rFonts w:ascii="Times New Roman" w:eastAsia="Calibri" w:hAnsi="Times New Roman" w:cs="Times New Roman"/>
          <w:sz w:val="24"/>
          <w:szCs w:val="24"/>
        </w:rPr>
        <w:t>P.Barisona</w:t>
      </w:r>
      <w:proofErr w:type="spellEnd"/>
      <w:r w:rsidRPr="005C4142">
        <w:rPr>
          <w:rFonts w:ascii="Times New Roman" w:eastAsia="Calibri" w:hAnsi="Times New Roman" w:cs="Times New Roman"/>
          <w:sz w:val="24"/>
          <w:szCs w:val="24"/>
        </w:rPr>
        <w:t xml:space="preserve"> Aizkraukle Mūzikas skolas</w:t>
      </w:r>
    </w:p>
    <w:p w14:paraId="60A5C550" w14:textId="77777777" w:rsidR="005C4142" w:rsidRPr="005C4142" w:rsidRDefault="005C4142" w:rsidP="005C414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C4142">
        <w:rPr>
          <w:rFonts w:ascii="Times New Roman" w:eastAsia="Calibri" w:hAnsi="Times New Roman" w:cs="Times New Roman"/>
          <w:sz w:val="24"/>
          <w:szCs w:val="24"/>
        </w:rPr>
        <w:t>direktore Daina Laganovska_____________</w:t>
      </w:r>
    </w:p>
    <w:p w14:paraId="528F79E2" w14:textId="6764AC1E" w:rsidR="005C4142" w:rsidRPr="005C4142" w:rsidRDefault="00E31394" w:rsidP="005C414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</w:t>
      </w:r>
      <w:r w:rsidR="005C4142" w:rsidRPr="005C4142">
        <w:rPr>
          <w:rFonts w:ascii="Times New Roman" w:eastAsia="Calibri" w:hAnsi="Times New Roman" w:cs="Times New Roman"/>
          <w:sz w:val="24"/>
          <w:szCs w:val="24"/>
        </w:rPr>
        <w:t>.0</w:t>
      </w:r>
      <w:r w:rsidR="009A0329">
        <w:rPr>
          <w:rFonts w:ascii="Times New Roman" w:eastAsia="Calibri" w:hAnsi="Times New Roman" w:cs="Times New Roman"/>
          <w:sz w:val="24"/>
          <w:szCs w:val="24"/>
        </w:rPr>
        <w:t>5</w:t>
      </w:r>
      <w:r w:rsidR="005C4142" w:rsidRPr="005C4142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5C4142" w:rsidRPr="005C414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8CD77F" w14:textId="77777777" w:rsidR="00EC4C26" w:rsidRPr="00054655" w:rsidRDefault="00EC4C26" w:rsidP="00EC4C26">
      <w:pPr>
        <w:spacing w:after="160" w:line="256" w:lineRule="auto"/>
        <w:jc w:val="right"/>
        <w:rPr>
          <w:rFonts w:ascii="Times New Roman" w:hAnsi="Times New Roman" w:cs="Times New Roman"/>
          <w:sz w:val="24"/>
        </w:rPr>
      </w:pPr>
    </w:p>
    <w:p w14:paraId="3034000D" w14:textId="77777777" w:rsidR="00EC4C26" w:rsidRPr="00054655" w:rsidRDefault="00EC4C26" w:rsidP="00EC4C26">
      <w:pPr>
        <w:spacing w:after="160" w:line="256" w:lineRule="auto"/>
        <w:jc w:val="right"/>
        <w:rPr>
          <w:rFonts w:ascii="Times New Roman" w:hAnsi="Times New Roman" w:cs="Times New Roman"/>
          <w:sz w:val="24"/>
        </w:rPr>
      </w:pPr>
    </w:p>
    <w:p w14:paraId="55F2AF30" w14:textId="77777777" w:rsidR="00EC4C26" w:rsidRPr="00054655" w:rsidRDefault="00EC4C26" w:rsidP="00EC4C26">
      <w:pPr>
        <w:spacing w:after="160" w:line="256" w:lineRule="auto"/>
        <w:jc w:val="right"/>
        <w:rPr>
          <w:rFonts w:ascii="Times New Roman" w:hAnsi="Times New Roman" w:cs="Times New Roman"/>
          <w:sz w:val="24"/>
        </w:rPr>
      </w:pPr>
    </w:p>
    <w:p w14:paraId="5A37B4AE" w14:textId="77777777" w:rsidR="00EC4C26" w:rsidRPr="00054655" w:rsidRDefault="00EC4C26" w:rsidP="00EC4C26">
      <w:pPr>
        <w:spacing w:after="160" w:line="256" w:lineRule="auto"/>
        <w:jc w:val="right"/>
        <w:rPr>
          <w:rFonts w:ascii="Times New Roman" w:hAnsi="Times New Roman" w:cs="Times New Roman"/>
          <w:sz w:val="24"/>
        </w:rPr>
      </w:pPr>
    </w:p>
    <w:p w14:paraId="261B54CC" w14:textId="77777777" w:rsidR="00EC4C26" w:rsidRPr="00054655" w:rsidRDefault="00EC4C26" w:rsidP="00EC4C26">
      <w:pPr>
        <w:spacing w:after="160" w:line="256" w:lineRule="auto"/>
        <w:jc w:val="right"/>
        <w:rPr>
          <w:rFonts w:ascii="Times New Roman" w:hAnsi="Times New Roman" w:cs="Times New Roman"/>
          <w:sz w:val="24"/>
        </w:rPr>
      </w:pPr>
    </w:p>
    <w:p w14:paraId="0190EAEF" w14:textId="77777777" w:rsidR="00EC4C26" w:rsidRPr="00054655" w:rsidRDefault="00EC4C26" w:rsidP="00EC4C26">
      <w:pPr>
        <w:spacing w:after="0" w:line="25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91779E" w14:textId="77777777" w:rsidR="00EC4C26" w:rsidRPr="00054655" w:rsidRDefault="00EC4C26" w:rsidP="00EC4C26">
      <w:pPr>
        <w:widowControl w:val="0"/>
        <w:suppressAutoHyphens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  <w:proofErr w:type="spellStart"/>
      <w:r w:rsidRPr="00054655">
        <w:rPr>
          <w:rFonts w:ascii="Times New Roman" w:eastAsia="Times New Roman" w:hAnsi="Times New Roman" w:cs="Times New Roman"/>
          <w:sz w:val="28"/>
          <w:szCs w:val="28"/>
          <w:lang w:bidi="lv-LV"/>
        </w:rPr>
        <w:t>P.Barisona</w:t>
      </w:r>
      <w:proofErr w:type="spellEnd"/>
      <w:r w:rsidRPr="00054655">
        <w:rPr>
          <w:rFonts w:ascii="Times New Roman" w:eastAsia="Times New Roman" w:hAnsi="Times New Roman" w:cs="Times New Roman"/>
          <w:sz w:val="28"/>
          <w:szCs w:val="28"/>
          <w:lang w:bidi="lv-LV"/>
        </w:rPr>
        <w:t xml:space="preserve"> Aizkraukles Mūzikas skolas mācību priekšmeta</w:t>
      </w:r>
    </w:p>
    <w:p w14:paraId="7AA6A2FE" w14:textId="2CFF1B85" w:rsidR="00EC4C26" w:rsidRPr="00054655" w:rsidRDefault="00E65EAC" w:rsidP="00EC4C26">
      <w:pPr>
        <w:widowControl w:val="0"/>
        <w:suppressAutoHyphens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bidi="lv-LV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bidi="lv-LV"/>
        </w:rPr>
        <w:t>Sitaminstrumentu spēle I</w:t>
      </w:r>
    </w:p>
    <w:p w14:paraId="65C7D143" w14:textId="77777777" w:rsidR="00EC4C26" w:rsidRPr="00054655" w:rsidRDefault="00EC4C26" w:rsidP="00EC4C26">
      <w:pPr>
        <w:widowControl w:val="0"/>
        <w:suppressAutoHyphens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  <w:r w:rsidRPr="00054655">
        <w:rPr>
          <w:rFonts w:ascii="Times New Roman" w:eastAsia="Times New Roman" w:hAnsi="Times New Roman" w:cs="Times New Roman"/>
          <w:sz w:val="28"/>
          <w:szCs w:val="28"/>
          <w:lang w:bidi="lv-LV"/>
        </w:rPr>
        <w:t>izglītības programma</w:t>
      </w:r>
    </w:p>
    <w:p w14:paraId="3DB3D7A0" w14:textId="77777777" w:rsidR="00EC4C26" w:rsidRPr="00054655" w:rsidRDefault="00EC4C26" w:rsidP="00EC4C26">
      <w:pPr>
        <w:widowControl w:val="0"/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</w:p>
    <w:p w14:paraId="3763D843" w14:textId="77777777" w:rsidR="00EC4C26" w:rsidRPr="00054655" w:rsidRDefault="00EC4C26" w:rsidP="00EC4C26">
      <w:pPr>
        <w:widowControl w:val="0"/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</w:p>
    <w:p w14:paraId="0C6C5297" w14:textId="77777777" w:rsidR="00EC4C26" w:rsidRPr="00054655" w:rsidRDefault="00EC4C26" w:rsidP="00EC4C26">
      <w:pPr>
        <w:widowControl w:val="0"/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</w:p>
    <w:p w14:paraId="780F7B29" w14:textId="77777777" w:rsidR="00EC4C26" w:rsidRPr="00054655" w:rsidRDefault="00EC4C26" w:rsidP="00EC4C26">
      <w:pPr>
        <w:widowControl w:val="0"/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</w:p>
    <w:p w14:paraId="04F4CA6F" w14:textId="77777777" w:rsidR="00EC4C26" w:rsidRPr="00054655" w:rsidRDefault="00EC4C26" w:rsidP="00EC4C26">
      <w:pPr>
        <w:widowControl w:val="0"/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</w:p>
    <w:p w14:paraId="24D6ED5A" w14:textId="77777777" w:rsidR="00EC4C26" w:rsidRPr="00054655" w:rsidRDefault="00EC4C26" w:rsidP="00EC4C26">
      <w:pPr>
        <w:widowControl w:val="0"/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</w:p>
    <w:p w14:paraId="645C51B6" w14:textId="77777777" w:rsidR="00EC4C26" w:rsidRPr="00054655" w:rsidRDefault="00EC4C26" w:rsidP="00EC4C26">
      <w:pPr>
        <w:widowControl w:val="0"/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sz w:val="28"/>
          <w:szCs w:val="28"/>
          <w:lang w:bidi="lv-LV"/>
        </w:rPr>
      </w:pPr>
    </w:p>
    <w:p w14:paraId="44B79FEA" w14:textId="5206EB11" w:rsidR="00EC4C26" w:rsidRPr="00054655" w:rsidRDefault="00EC4C26" w:rsidP="00EC4C26">
      <w:pPr>
        <w:widowControl w:val="0"/>
        <w:suppressAutoHyphens/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  <w:lang w:bidi="lv-LV"/>
        </w:rPr>
      </w:pPr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 xml:space="preserve">Mācību priekšmeta programma pieņemta </w:t>
      </w:r>
      <w:proofErr w:type="spellStart"/>
      <w:r w:rsidR="004528D2">
        <w:rPr>
          <w:rFonts w:ascii="Times New Roman" w:eastAsia="Times New Roman" w:hAnsi="Times New Roman" w:cs="Times New Roman"/>
          <w:sz w:val="24"/>
          <w:szCs w:val="24"/>
          <w:lang w:bidi="lv-LV"/>
        </w:rPr>
        <w:t>Sitaminsturmentu</w:t>
      </w:r>
      <w:proofErr w:type="spellEnd"/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 xml:space="preserve"> spēle metodiskās komisijas sēdē, 202</w:t>
      </w:r>
      <w:r w:rsidR="001129BE">
        <w:rPr>
          <w:rFonts w:ascii="Times New Roman" w:eastAsia="Times New Roman" w:hAnsi="Times New Roman" w:cs="Times New Roman"/>
          <w:sz w:val="24"/>
          <w:szCs w:val="24"/>
          <w:lang w:bidi="lv-LV"/>
        </w:rPr>
        <w:t>6</w:t>
      </w:r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 xml:space="preserve">.gada </w:t>
      </w:r>
      <w:r w:rsidR="001129BE">
        <w:rPr>
          <w:rFonts w:ascii="Times New Roman" w:eastAsia="Times New Roman" w:hAnsi="Times New Roman" w:cs="Times New Roman"/>
          <w:sz w:val="24"/>
          <w:szCs w:val="24"/>
          <w:lang w:bidi="lv-LV"/>
        </w:rPr>
        <w:t>27</w:t>
      </w:r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>.</w:t>
      </w:r>
      <w:r w:rsidR="001129BE">
        <w:rPr>
          <w:rFonts w:ascii="Times New Roman" w:eastAsia="Times New Roman" w:hAnsi="Times New Roman" w:cs="Times New Roman"/>
          <w:sz w:val="24"/>
          <w:szCs w:val="24"/>
          <w:lang w:bidi="lv-LV"/>
        </w:rPr>
        <w:t>maijā</w:t>
      </w:r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>, protokols Nr.</w:t>
      </w:r>
      <w:r w:rsidR="005C4142">
        <w:rPr>
          <w:rFonts w:ascii="Times New Roman" w:eastAsia="Times New Roman" w:hAnsi="Times New Roman" w:cs="Times New Roman"/>
          <w:sz w:val="24"/>
          <w:szCs w:val="24"/>
          <w:lang w:bidi="lv-LV"/>
        </w:rPr>
        <w:t>1</w:t>
      </w:r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>.</w:t>
      </w:r>
    </w:p>
    <w:p w14:paraId="537EA3F5" w14:textId="075E3A35" w:rsidR="00EC4C26" w:rsidRPr="00054655" w:rsidRDefault="00EC4C26" w:rsidP="00EC4C26">
      <w:pPr>
        <w:widowControl w:val="0"/>
        <w:suppressAutoHyphens/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  <w:lang w:bidi="lv-LV"/>
        </w:rPr>
      </w:pPr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>Mācību priekšmeta programma izstrādāta saskaņā ar 202</w:t>
      </w:r>
      <w:r w:rsidR="001E6065">
        <w:rPr>
          <w:rFonts w:ascii="Times New Roman" w:eastAsia="Times New Roman" w:hAnsi="Times New Roman" w:cs="Times New Roman"/>
          <w:sz w:val="24"/>
          <w:szCs w:val="24"/>
          <w:lang w:bidi="lv-LV"/>
        </w:rPr>
        <w:t>4</w:t>
      </w:r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>.gada</w:t>
      </w:r>
      <w:r w:rsidR="00B9450A">
        <w:rPr>
          <w:rFonts w:ascii="Times New Roman" w:eastAsia="Times New Roman" w:hAnsi="Times New Roman" w:cs="Times New Roman"/>
          <w:sz w:val="24"/>
          <w:szCs w:val="24"/>
          <w:lang w:bidi="lv-LV"/>
        </w:rPr>
        <w:t xml:space="preserve"> LNKC apstiprinātās Izglītības paraug programmas “Sitaminstrumentu spēle” prasībām.</w:t>
      </w:r>
      <w:r w:rsidRPr="00054655">
        <w:rPr>
          <w:rFonts w:ascii="Times New Roman" w:eastAsia="Times New Roman" w:hAnsi="Times New Roman" w:cs="Times New Roman"/>
          <w:sz w:val="24"/>
          <w:szCs w:val="24"/>
          <w:lang w:bidi="lv-LV"/>
        </w:rPr>
        <w:t xml:space="preserve"> </w:t>
      </w:r>
    </w:p>
    <w:p w14:paraId="3C64C093" w14:textId="77777777" w:rsidR="00EC4C26" w:rsidRPr="00054655" w:rsidRDefault="00EC4C26" w:rsidP="00EC4C26">
      <w:pPr>
        <w:widowControl w:val="0"/>
        <w:suppressAutoHyphens/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  <w:lang w:bidi="lv-LV"/>
        </w:rPr>
      </w:pPr>
    </w:p>
    <w:p w14:paraId="49CDC9DD" w14:textId="77777777" w:rsidR="004202F5" w:rsidRPr="00F85C33" w:rsidRDefault="004202F5" w:rsidP="004202F5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5C33">
        <w:rPr>
          <w:rFonts w:ascii="Times New Roman" w:eastAsia="Times New Roman" w:hAnsi="Times New Roman" w:cs="Times New Roman"/>
          <w:sz w:val="24"/>
          <w:szCs w:val="24"/>
        </w:rPr>
        <w:t xml:space="preserve">Latvijas Nacionālā kultūras centra izstrādātā Mācību priekšmeta </w:t>
      </w:r>
      <w:proofErr w:type="spellStart"/>
      <w:r w:rsidRPr="00F85C33">
        <w:rPr>
          <w:rFonts w:ascii="Times New Roman" w:eastAsia="Times New Roman" w:hAnsi="Times New Roman" w:cs="Times New Roman"/>
          <w:sz w:val="24"/>
          <w:szCs w:val="24"/>
        </w:rPr>
        <w:t>paraugprogramma</w:t>
      </w:r>
      <w:proofErr w:type="spellEnd"/>
    </w:p>
    <w:p w14:paraId="31F9CE13" w14:textId="77777777" w:rsidR="00EC4C26" w:rsidRPr="0050648E" w:rsidRDefault="00EC4C26" w:rsidP="00EC4C26">
      <w:pPr>
        <w:spacing w:line="20" w:lineRule="exact"/>
        <w:rPr>
          <w:rFonts w:ascii="Times New Roman" w:eastAsia="Times New Roman" w:hAnsi="Times New Roman"/>
          <w:sz w:val="24"/>
          <w:u w:val="single"/>
        </w:rPr>
        <w:sectPr w:rsidR="00EC4C26" w:rsidRPr="0050648E" w:rsidSect="00A550D8">
          <w:footerReference w:type="default" r:id="rId10"/>
          <w:pgSz w:w="11900" w:h="16838"/>
          <w:pgMar w:top="1307" w:right="1184" w:bottom="1440" w:left="1440" w:header="0" w:footer="0" w:gutter="0"/>
          <w:cols w:space="0" w:equalWidth="0">
            <w:col w:w="9280"/>
          </w:cols>
          <w:titlePg/>
          <w:docGrid w:linePitch="360"/>
        </w:sectPr>
      </w:pPr>
    </w:p>
    <w:p w14:paraId="57637F27" w14:textId="77777777" w:rsidR="00EC4C26" w:rsidRPr="00A9690B" w:rsidRDefault="00EC4C26" w:rsidP="00EC4C26">
      <w:pPr>
        <w:spacing w:after="0" w:line="0" w:lineRule="atLeast"/>
        <w:ind w:right="-259"/>
        <w:jc w:val="center"/>
        <w:rPr>
          <w:rFonts w:ascii="Times New Roman" w:eastAsia="Times New Roman" w:hAnsi="Times New Roman" w:cs="Times New Roman"/>
          <w:sz w:val="24"/>
        </w:rPr>
      </w:pPr>
      <w:bookmarkStart w:id="0" w:name="page2"/>
      <w:bookmarkEnd w:id="0"/>
      <w:proofErr w:type="spellStart"/>
      <w:r w:rsidRPr="00A9690B">
        <w:rPr>
          <w:rFonts w:ascii="Times New Roman" w:eastAsia="Times New Roman" w:hAnsi="Times New Roman" w:cs="Times New Roman"/>
          <w:sz w:val="24"/>
        </w:rPr>
        <w:lastRenderedPageBreak/>
        <w:t>P.Barisona</w:t>
      </w:r>
      <w:proofErr w:type="spellEnd"/>
      <w:r w:rsidRPr="00A9690B">
        <w:rPr>
          <w:rFonts w:ascii="Times New Roman" w:eastAsia="Times New Roman" w:hAnsi="Times New Roman" w:cs="Times New Roman"/>
          <w:sz w:val="24"/>
        </w:rPr>
        <w:t xml:space="preserve"> Aizkraukles Mūzikas skolas</w:t>
      </w:r>
    </w:p>
    <w:p w14:paraId="1F11D1A3" w14:textId="77777777" w:rsidR="00EC4C26" w:rsidRPr="00A9690B" w:rsidRDefault="00EC4C26" w:rsidP="00EC4C26">
      <w:pPr>
        <w:spacing w:after="0" w:line="32" w:lineRule="exact"/>
        <w:rPr>
          <w:rFonts w:ascii="Times New Roman" w:eastAsia="Times New Roman" w:hAnsi="Times New Roman" w:cs="Times New Roman"/>
        </w:rPr>
      </w:pPr>
    </w:p>
    <w:p w14:paraId="09A42539" w14:textId="58FDD7E5" w:rsidR="00EC4C26" w:rsidRPr="00A9690B" w:rsidRDefault="00EC4C26" w:rsidP="00EC4C26">
      <w:pPr>
        <w:spacing w:after="0" w:line="0" w:lineRule="atLeast"/>
        <w:ind w:right="-259"/>
        <w:jc w:val="center"/>
        <w:rPr>
          <w:rFonts w:ascii="Times New Roman" w:eastAsia="Times New Roman" w:hAnsi="Times New Roman" w:cs="Times New Roman"/>
          <w:sz w:val="24"/>
        </w:rPr>
      </w:pPr>
      <w:r w:rsidRPr="00A9690B">
        <w:rPr>
          <w:rFonts w:ascii="Times New Roman" w:eastAsia="Times New Roman" w:hAnsi="Times New Roman" w:cs="Times New Roman"/>
          <w:sz w:val="24"/>
        </w:rPr>
        <w:t>Profesionālās ievirzes instrumentu izglītības programmu</w:t>
      </w:r>
    </w:p>
    <w:p w14:paraId="0A0D606B" w14:textId="77777777" w:rsidR="00A9690B" w:rsidRPr="00A9690B" w:rsidRDefault="00EC4C26" w:rsidP="00A9690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690B">
        <w:rPr>
          <w:rFonts w:ascii="Times New Roman" w:eastAsia="Times New Roman" w:hAnsi="Times New Roman" w:cs="Times New Roman"/>
          <w:sz w:val="24"/>
        </w:rPr>
        <w:t xml:space="preserve">Mācību priekšmeta </w:t>
      </w:r>
      <w:r w:rsidR="00A9690B" w:rsidRPr="00A9690B">
        <w:rPr>
          <w:rFonts w:ascii="Times New Roman" w:hAnsi="Times New Roman" w:cs="Times New Roman"/>
          <w:b/>
          <w:bCs/>
          <w:sz w:val="24"/>
          <w:szCs w:val="24"/>
        </w:rPr>
        <w:t>Sitaminstrumentu spēle</w:t>
      </w:r>
    </w:p>
    <w:p w14:paraId="742BDB83" w14:textId="3E38A2A4" w:rsidR="00EC4C26" w:rsidRDefault="00EC4C26" w:rsidP="00EC4C26">
      <w:pPr>
        <w:spacing w:after="0"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programma</w:t>
      </w:r>
    </w:p>
    <w:p w14:paraId="450C0466" w14:textId="77777777" w:rsidR="00A9690B" w:rsidRPr="00302368" w:rsidRDefault="00A9690B" w:rsidP="00A9690B">
      <w:pPr>
        <w:rPr>
          <w:b/>
          <w:bCs/>
          <w:sz w:val="42"/>
        </w:rPr>
      </w:pPr>
    </w:p>
    <w:p w14:paraId="79118C67" w14:textId="46ECA680" w:rsidR="00A9690B" w:rsidRPr="00302368" w:rsidRDefault="00A9690B" w:rsidP="00A240AC">
      <w:pPr>
        <w:numPr>
          <w:ilvl w:val="0"/>
          <w:numId w:val="1"/>
        </w:numPr>
        <w:spacing w:after="0" w:line="240" w:lineRule="auto"/>
        <w:jc w:val="both"/>
        <w:rPr>
          <w:b/>
          <w:u w:val="single"/>
        </w:rPr>
      </w:pPr>
      <w:r w:rsidRPr="00302368">
        <w:rPr>
          <w:b/>
          <w:u w:val="single"/>
        </w:rPr>
        <w:t>Mācību priekšmeta mērķi:</w:t>
      </w:r>
    </w:p>
    <w:p w14:paraId="314432F8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20" w:hanging="567"/>
        <w:jc w:val="both"/>
      </w:pPr>
      <w:r w:rsidRPr="00302368">
        <w:t xml:space="preserve">Nodrošināt izglītojamajam iespēju sagatavoties profesionālās vidējās izglītības ieguvei sitaminstrumentu spēles programmā; </w:t>
      </w:r>
    </w:p>
    <w:p w14:paraId="20642F22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 xml:space="preserve">Sekmēt izglītojamā veidošanos par garīgi attīstītu, brīvu un radošu personību; </w:t>
      </w:r>
    </w:p>
    <w:p w14:paraId="3E70F96D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>Sekmēt muzikālo un radošo spēju attīstību un sitaminstrumentu spēles pamata prasmju veidošanu;</w:t>
      </w:r>
    </w:p>
    <w:p w14:paraId="0F1DAEC8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>Motivēt izglītojamo atbilstoši savām spējām un interesēm turpināt sitaminstrumentu spēles apguvi nākamajā izglītības pakāpē;</w:t>
      </w:r>
    </w:p>
    <w:p w14:paraId="00C6DC84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 xml:space="preserve">Veicināt sitaminstrumentu spēles popularizēšanu, izglītojamam piedaloties koncertos kā solistam un/vai kolektīvā; </w:t>
      </w:r>
    </w:p>
    <w:p w14:paraId="68066DB9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>Sekmēt izglītojamā pozitīvas attieksmes veidošanos pret sabiedrību un līdzcilvēkiem.</w:t>
      </w:r>
    </w:p>
    <w:p w14:paraId="59AC2DC5" w14:textId="77777777" w:rsidR="00A9690B" w:rsidRPr="00302368" w:rsidRDefault="00A9690B" w:rsidP="00A9690B">
      <w:pPr>
        <w:ind w:left="360" w:hanging="142"/>
        <w:jc w:val="both"/>
      </w:pPr>
    </w:p>
    <w:p w14:paraId="3D64C285" w14:textId="77777777" w:rsidR="00A9690B" w:rsidRPr="00302368" w:rsidRDefault="00A9690B" w:rsidP="00A240AC">
      <w:pPr>
        <w:numPr>
          <w:ilvl w:val="0"/>
          <w:numId w:val="2"/>
        </w:numPr>
        <w:spacing w:after="0" w:line="240" w:lineRule="auto"/>
        <w:jc w:val="both"/>
        <w:rPr>
          <w:b/>
          <w:u w:val="single"/>
        </w:rPr>
      </w:pPr>
      <w:r w:rsidRPr="00302368">
        <w:rPr>
          <w:b/>
          <w:u w:val="single"/>
        </w:rPr>
        <w:t>Mācību priekšmeta uzdevumi:</w:t>
      </w:r>
    </w:p>
    <w:p w14:paraId="5D874DFE" w14:textId="77777777" w:rsidR="00A9690B" w:rsidRPr="00302368" w:rsidRDefault="00A9690B" w:rsidP="00A240AC">
      <w:pPr>
        <w:pStyle w:val="Sarakstarindkopa"/>
        <w:numPr>
          <w:ilvl w:val="0"/>
          <w:numId w:val="6"/>
        </w:numPr>
        <w:spacing w:after="0" w:line="240" w:lineRule="auto"/>
        <w:contextualSpacing w:val="0"/>
        <w:jc w:val="both"/>
        <w:rPr>
          <w:vanish/>
        </w:rPr>
      </w:pPr>
      <w:bookmarkStart w:id="1" w:name="_Hlk167999263"/>
    </w:p>
    <w:p w14:paraId="2AC7F5C5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 xml:space="preserve">Nodrošināt sistematizētu </w:t>
      </w:r>
      <w:proofErr w:type="spellStart"/>
      <w:r w:rsidRPr="00302368">
        <w:t>pamatzināšanu</w:t>
      </w:r>
      <w:proofErr w:type="spellEnd"/>
      <w:r w:rsidRPr="00302368">
        <w:t xml:space="preserve"> un sitaminstrumentu spēles praktisko iemaņu apguvi, veicinot muzikālo spēju attīstību, kā arī </w:t>
      </w:r>
      <w:proofErr w:type="spellStart"/>
      <w:r w:rsidRPr="00302368">
        <w:t>vērtīborientācijas</w:t>
      </w:r>
      <w:proofErr w:type="spellEnd"/>
      <w:r w:rsidRPr="00302368">
        <w:t xml:space="preserve"> veidošanos mūzikā, atbilstoši uzņemšanas prasībām mūzikas profesionālās vidējās izglītības programmā;</w:t>
      </w:r>
    </w:p>
    <w:p w14:paraId="542C6101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>Sekmēt muzikālās darbības pieredzes apguvi sitaminstrumentu spēlē, attīstot arī jaunrades spējas mūzikā;</w:t>
      </w:r>
    </w:p>
    <w:p w14:paraId="4592466B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>Sekmēt izglītojamā emocionālo un intelektuālo attīstību;</w:t>
      </w:r>
    </w:p>
    <w:p w14:paraId="17A455A8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 xml:space="preserve">Atraisīt izglītojamā muzikalitāti un individuālās radošās spējas; </w:t>
      </w:r>
    </w:p>
    <w:p w14:paraId="1676DF42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 xml:space="preserve">Apgūt </w:t>
      </w:r>
      <w:proofErr w:type="spellStart"/>
      <w:r w:rsidRPr="00302368">
        <w:t>pamatterminoloģiju</w:t>
      </w:r>
      <w:proofErr w:type="spellEnd"/>
      <w:r w:rsidRPr="00302368">
        <w:t xml:space="preserve"> mūzikā;</w:t>
      </w:r>
    </w:p>
    <w:p w14:paraId="695F968E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 xml:space="preserve">Attīstīt muzikālo dzirdi, muzikālo atmiņu, ritma izjūtu un muzikālo domāšanu; </w:t>
      </w:r>
    </w:p>
    <w:p w14:paraId="131FAC8A" w14:textId="77777777" w:rsidR="00A9690B" w:rsidRPr="00302368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709" w:hanging="567"/>
        <w:jc w:val="both"/>
      </w:pPr>
      <w:r w:rsidRPr="00302368">
        <w:t>Mācību programmas apguves rezultātā iepazīties ar dažādiem mūzikas stiliem un žanriem, apgūt skaņdarbu repertuāru sitaminstrumentiem.</w:t>
      </w:r>
    </w:p>
    <w:bookmarkEnd w:id="1"/>
    <w:p w14:paraId="412AF3A3" w14:textId="77777777" w:rsidR="00A9690B" w:rsidRPr="00302368" w:rsidRDefault="00A9690B" w:rsidP="00A9690B">
      <w:pPr>
        <w:tabs>
          <w:tab w:val="left" w:pos="540"/>
        </w:tabs>
        <w:ind w:left="540" w:hanging="540"/>
      </w:pPr>
    </w:p>
    <w:p w14:paraId="27D19553" w14:textId="77777777" w:rsidR="00A9690B" w:rsidRPr="00A3746B" w:rsidRDefault="00A9690B" w:rsidP="00A9690B">
      <w:pPr>
        <w:jc w:val="both"/>
        <w:rPr>
          <w:rFonts w:ascii="Times New Roman" w:hAnsi="Times New Roman" w:cs="Times New Roman"/>
          <w:u w:val="single"/>
        </w:rPr>
      </w:pPr>
      <w:r w:rsidRPr="00A3746B">
        <w:rPr>
          <w:rFonts w:ascii="Times New Roman" w:hAnsi="Times New Roman" w:cs="Times New Roman"/>
          <w:b/>
        </w:rPr>
        <w:t xml:space="preserve">3. </w:t>
      </w:r>
      <w:r w:rsidRPr="00A3746B">
        <w:rPr>
          <w:rFonts w:ascii="Times New Roman" w:hAnsi="Times New Roman" w:cs="Times New Roman"/>
          <w:b/>
          <w:u w:val="single"/>
        </w:rPr>
        <w:t>Mācību priekšmeta apguves ilgums un apjoms:</w:t>
      </w:r>
    </w:p>
    <w:p w14:paraId="2E5A5437" w14:textId="77777777" w:rsidR="00A9690B" w:rsidRPr="00A3746B" w:rsidRDefault="00A9690B" w:rsidP="00A240AC">
      <w:pPr>
        <w:pStyle w:val="Sarakstarindkopa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vanish/>
        </w:rPr>
      </w:pPr>
    </w:p>
    <w:p w14:paraId="5A5D8B42" w14:textId="77777777" w:rsidR="00A9690B" w:rsidRPr="00A3746B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502"/>
        <w:jc w:val="both"/>
        <w:rPr>
          <w:lang w:eastAsia="en-US"/>
        </w:rPr>
      </w:pPr>
      <w:r w:rsidRPr="00A3746B">
        <w:rPr>
          <w:lang w:eastAsia="en-US"/>
        </w:rPr>
        <w:t xml:space="preserve">Mācību priekšmeta „Sitaminstrumentu spēle” apguves ilgums ir 8 (9*) mācību gadi; </w:t>
      </w:r>
    </w:p>
    <w:p w14:paraId="51B4558B" w14:textId="77777777" w:rsidR="00A9690B" w:rsidRPr="00A3746B" w:rsidRDefault="00A9690B" w:rsidP="00A240AC">
      <w:pPr>
        <w:pStyle w:val="Pamattekstsaratkpi"/>
        <w:numPr>
          <w:ilvl w:val="1"/>
          <w:numId w:val="6"/>
        </w:numPr>
        <w:suppressAutoHyphens w:val="0"/>
        <w:spacing w:after="0"/>
        <w:ind w:left="502"/>
        <w:jc w:val="both"/>
        <w:rPr>
          <w:lang w:eastAsia="en-US"/>
        </w:rPr>
      </w:pPr>
      <w:r w:rsidRPr="00A3746B">
        <w:rPr>
          <w:lang w:eastAsia="en-US"/>
        </w:rPr>
        <w:t>Kontaktstundu skaits – 560:</w:t>
      </w:r>
    </w:p>
    <w:p w14:paraId="0E4284EC" w14:textId="77777777" w:rsidR="00A9690B" w:rsidRPr="00A3746B" w:rsidRDefault="00A9690B" w:rsidP="00A240AC">
      <w:pPr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</w:rPr>
      </w:pPr>
      <w:r w:rsidRPr="00A3746B">
        <w:rPr>
          <w:rFonts w:ascii="Times New Roman" w:hAnsi="Times New Roman" w:cs="Times New Roman"/>
        </w:rPr>
        <w:t>2 stundas nedēļā;</w:t>
      </w:r>
    </w:p>
    <w:p w14:paraId="28F219E4" w14:textId="77777777" w:rsidR="00A9690B" w:rsidRPr="00A3746B" w:rsidRDefault="00A9690B" w:rsidP="00A240AC">
      <w:pPr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</w:rPr>
      </w:pPr>
      <w:r w:rsidRPr="00A3746B">
        <w:rPr>
          <w:rFonts w:ascii="Times New Roman" w:hAnsi="Times New Roman" w:cs="Times New Roman"/>
        </w:rPr>
        <w:t>70 stundas mācību gadā.</w:t>
      </w:r>
    </w:p>
    <w:p w14:paraId="6AD81698" w14:textId="77777777" w:rsidR="00A9690B" w:rsidRPr="00A3746B" w:rsidRDefault="00A9690B" w:rsidP="00A9690B">
      <w:pPr>
        <w:ind w:left="284"/>
        <w:jc w:val="both"/>
        <w:rPr>
          <w:rFonts w:ascii="Times New Roman" w:hAnsi="Times New Roman" w:cs="Times New Roman"/>
          <w:color w:val="000000"/>
        </w:rPr>
      </w:pPr>
      <w:r w:rsidRPr="00A3746B">
        <w:rPr>
          <w:rFonts w:ascii="Times New Roman" w:hAnsi="Times New Roman" w:cs="Times New Roman"/>
          <w:color w:val="000000"/>
        </w:rPr>
        <w:t xml:space="preserve">* 9. mācību gads paredzēts izglītojamajiem, kuri vēlas </w:t>
      </w:r>
      <w:bookmarkStart w:id="2" w:name="_Hlk168409394"/>
      <w:r w:rsidRPr="00A3746B">
        <w:rPr>
          <w:rFonts w:ascii="Times New Roman" w:hAnsi="Times New Roman" w:cs="Times New Roman"/>
          <w:color w:val="000000"/>
        </w:rPr>
        <w:t>turpināt apgūt</w:t>
      </w:r>
      <w:bookmarkEnd w:id="2"/>
      <w:r w:rsidRPr="00A3746B">
        <w:rPr>
          <w:rFonts w:ascii="Times New Roman" w:hAnsi="Times New Roman" w:cs="Times New Roman"/>
          <w:color w:val="000000"/>
        </w:rPr>
        <w:t xml:space="preserve"> muzikālo izglītību nākamajā </w:t>
      </w:r>
      <w:bookmarkStart w:id="3" w:name="_Hlk168238663"/>
      <w:r w:rsidRPr="00A3746B">
        <w:rPr>
          <w:rFonts w:ascii="Times New Roman" w:hAnsi="Times New Roman" w:cs="Times New Roman"/>
          <w:color w:val="000000"/>
        </w:rPr>
        <w:t>profesionālās izglītības</w:t>
      </w:r>
      <w:bookmarkEnd w:id="3"/>
      <w:r w:rsidRPr="00A3746B">
        <w:rPr>
          <w:rFonts w:ascii="Times New Roman" w:hAnsi="Times New Roman" w:cs="Times New Roman"/>
          <w:color w:val="000000"/>
        </w:rPr>
        <w:t xml:space="preserve"> pakāpē, bet vispārizglītojošajā skolā vēl nav pabeigta 9. klase.</w:t>
      </w:r>
    </w:p>
    <w:p w14:paraId="18C1FDB2" w14:textId="77777777" w:rsidR="00A9690B" w:rsidRPr="00A3746B" w:rsidRDefault="00A9690B" w:rsidP="00A9690B">
      <w:pPr>
        <w:spacing w:line="360" w:lineRule="auto"/>
        <w:jc w:val="both"/>
        <w:rPr>
          <w:rFonts w:ascii="Times New Roman" w:hAnsi="Times New Roman" w:cs="Times New Roman"/>
        </w:rPr>
      </w:pPr>
      <w:r w:rsidRPr="00A3746B">
        <w:rPr>
          <w:rFonts w:ascii="Times New Roman" w:hAnsi="Times New Roman" w:cs="Times New Roman"/>
          <w:b/>
        </w:rPr>
        <w:t xml:space="preserve">4. </w:t>
      </w:r>
      <w:r w:rsidRPr="00A3746B">
        <w:rPr>
          <w:rFonts w:ascii="Times New Roman" w:hAnsi="Times New Roman" w:cs="Times New Roman"/>
          <w:b/>
          <w:u w:val="single"/>
        </w:rPr>
        <w:t>Mācību sasniegumu vērtēšanas prasības, formas un kārtība:</w:t>
      </w:r>
    </w:p>
    <w:p w14:paraId="652E5B92" w14:textId="77777777" w:rsidR="00A9690B" w:rsidRPr="00A3746B" w:rsidRDefault="00A9690B" w:rsidP="00A240AC">
      <w:pPr>
        <w:pStyle w:val="Pamatteksts"/>
        <w:numPr>
          <w:ilvl w:val="1"/>
          <w:numId w:val="7"/>
        </w:numPr>
        <w:suppressAutoHyphens w:val="0"/>
        <w:spacing w:after="0"/>
        <w:ind w:left="709" w:hanging="567"/>
        <w:jc w:val="both"/>
      </w:pPr>
      <w:r w:rsidRPr="00A3746B">
        <w:t xml:space="preserve">Mācību sasniegumu vērtēšana notiek saskaņā ar katras izglītības iestādes iekšējiem noteikumiem. Mācību koncertos, eksāmenos un atklātajos koncertos programma tiek atskaņota no galvas; </w:t>
      </w:r>
    </w:p>
    <w:p w14:paraId="3E7BDBF0" w14:textId="77777777" w:rsidR="00A9690B" w:rsidRPr="00302368" w:rsidRDefault="00A9690B" w:rsidP="00A240AC">
      <w:pPr>
        <w:pStyle w:val="Pamatteksts"/>
        <w:numPr>
          <w:ilvl w:val="1"/>
          <w:numId w:val="7"/>
        </w:numPr>
        <w:suppressAutoHyphens w:val="0"/>
        <w:spacing w:after="0"/>
        <w:ind w:left="709" w:hanging="567"/>
        <w:jc w:val="both"/>
      </w:pPr>
      <w:r w:rsidRPr="00302368">
        <w:lastRenderedPageBreak/>
        <w:t>Ieteicams katram izglītojamajam mācību gada laikā piedalīties koncertā, kas nav saistīts ar mācību procesu;</w:t>
      </w:r>
    </w:p>
    <w:p w14:paraId="30B14F3E" w14:textId="77777777" w:rsidR="00A9690B" w:rsidRPr="00302368" w:rsidRDefault="00A9690B" w:rsidP="00A240AC">
      <w:pPr>
        <w:pStyle w:val="Pamatteksts"/>
        <w:numPr>
          <w:ilvl w:val="1"/>
          <w:numId w:val="7"/>
        </w:numPr>
        <w:suppressAutoHyphens w:val="0"/>
        <w:spacing w:after="0"/>
        <w:ind w:left="709" w:hanging="567"/>
        <w:jc w:val="both"/>
      </w:pPr>
      <w:r w:rsidRPr="00302368">
        <w:t xml:space="preserve">Mācību priekšmeta apguves secība, pārbaudījumu prasības, formas un kārtība:    </w:t>
      </w:r>
    </w:p>
    <w:p w14:paraId="1D39DB30" w14:textId="77777777" w:rsidR="00A9690B" w:rsidRPr="002F19E5" w:rsidRDefault="00A9690B" w:rsidP="00A9690B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3708"/>
        <w:gridCol w:w="3609"/>
      </w:tblGrid>
      <w:tr w:rsidR="00A9690B" w:rsidRPr="002F19E5" w14:paraId="665E7484" w14:textId="77777777" w:rsidTr="004943D5">
        <w:tc>
          <w:tcPr>
            <w:tcW w:w="988" w:type="dxa"/>
            <w:shd w:val="clear" w:color="auto" w:fill="auto"/>
          </w:tcPr>
          <w:p w14:paraId="4F9A75DC" w14:textId="77777777" w:rsidR="00A9690B" w:rsidRPr="002F19E5" w:rsidRDefault="00A9690B" w:rsidP="004943D5">
            <w:pPr>
              <w:rPr>
                <w:rFonts w:ascii="Times New Roman" w:hAnsi="Times New Roman" w:cs="Times New Roman"/>
                <w:b/>
                <w:bCs/>
              </w:rPr>
            </w:pPr>
            <w:r w:rsidRPr="002F19E5">
              <w:rPr>
                <w:rFonts w:ascii="Times New Roman" w:hAnsi="Times New Roman" w:cs="Times New Roman"/>
                <w:b/>
                <w:bCs/>
              </w:rPr>
              <w:t>Mācību gads</w:t>
            </w:r>
          </w:p>
        </w:tc>
        <w:tc>
          <w:tcPr>
            <w:tcW w:w="4110" w:type="dxa"/>
            <w:shd w:val="clear" w:color="auto" w:fill="auto"/>
          </w:tcPr>
          <w:p w14:paraId="73A86650" w14:textId="77777777" w:rsidR="00A9690B" w:rsidRPr="002F19E5" w:rsidRDefault="00A9690B" w:rsidP="004943D5">
            <w:pPr>
              <w:rPr>
                <w:rFonts w:ascii="Times New Roman" w:hAnsi="Times New Roman" w:cs="Times New Roman"/>
                <w:b/>
                <w:bCs/>
              </w:rPr>
            </w:pPr>
            <w:r w:rsidRPr="002F19E5">
              <w:rPr>
                <w:rFonts w:ascii="Times New Roman" w:hAnsi="Times New Roman" w:cs="Times New Roman"/>
                <w:b/>
                <w:bCs/>
              </w:rPr>
              <w:t>Instrumenta spēles tehnikas pamatelementi</w:t>
            </w:r>
          </w:p>
        </w:tc>
        <w:tc>
          <w:tcPr>
            <w:tcW w:w="3963" w:type="dxa"/>
            <w:shd w:val="clear" w:color="auto" w:fill="auto"/>
          </w:tcPr>
          <w:p w14:paraId="1E6A12C3" w14:textId="77777777" w:rsidR="00A9690B" w:rsidRPr="002F19E5" w:rsidRDefault="00A9690B" w:rsidP="004943D5">
            <w:pPr>
              <w:rPr>
                <w:rFonts w:ascii="Times New Roman" w:hAnsi="Times New Roman" w:cs="Times New Roman"/>
                <w:b/>
                <w:bCs/>
              </w:rPr>
            </w:pPr>
            <w:r w:rsidRPr="002F19E5">
              <w:rPr>
                <w:rFonts w:ascii="Times New Roman" w:hAnsi="Times New Roman" w:cs="Times New Roman"/>
                <w:b/>
                <w:bCs/>
              </w:rPr>
              <w:t>Mūzikas satura elementi – mūzikas valoda, stilistika, žanri un skaņdarbu forma</w:t>
            </w:r>
          </w:p>
        </w:tc>
      </w:tr>
      <w:tr w:rsidR="00A9690B" w:rsidRPr="002F19E5" w14:paraId="0FDCFC30" w14:textId="77777777" w:rsidTr="004943D5">
        <w:tc>
          <w:tcPr>
            <w:tcW w:w="988" w:type="dxa"/>
            <w:shd w:val="clear" w:color="auto" w:fill="auto"/>
          </w:tcPr>
          <w:p w14:paraId="50A8D633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1. klase</w:t>
            </w:r>
          </w:p>
        </w:tc>
        <w:tc>
          <w:tcPr>
            <w:tcW w:w="4110" w:type="dxa"/>
            <w:shd w:val="clear" w:color="auto" w:fill="auto"/>
          </w:tcPr>
          <w:p w14:paraId="782E5218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  <w:b/>
                <w:bCs/>
              </w:rPr>
              <w:t>1. pusgadā</w:t>
            </w:r>
            <w:r w:rsidRPr="002F19E5">
              <w:rPr>
                <w:rFonts w:ascii="Times New Roman" w:hAnsi="Times New Roman" w:cs="Times New Roman"/>
              </w:rPr>
              <w:t xml:space="preserve"> tiek veikta sitaminstrumentu spēles </w:t>
            </w:r>
            <w:proofErr w:type="spellStart"/>
            <w:r w:rsidRPr="002F19E5">
              <w:rPr>
                <w:rFonts w:ascii="Times New Roman" w:hAnsi="Times New Roman" w:cs="Times New Roman"/>
              </w:rPr>
              <w:t>pamatprasmju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apguve – roku nostādīšana, pareiza vālīšu turēšana, stāja pie instrumenta, pareizs piesitiens.</w:t>
            </w:r>
          </w:p>
          <w:p w14:paraId="24104E51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Tiek apgūtas Do, Sol, Fa gammas. </w:t>
            </w:r>
          </w:p>
          <w:p w14:paraId="20994CF9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Gammas spēlē 2 oktāvās, gamma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F19E5">
              <w:rPr>
                <w:rFonts w:ascii="Times New Roman" w:hAnsi="Times New Roman" w:cs="Times New Roman"/>
              </w:rPr>
              <w:t>sešpadsmitdaļās</w:t>
            </w:r>
            <w:proofErr w:type="spellEnd"/>
            <w:r w:rsidRPr="002F19E5">
              <w:rPr>
                <w:rFonts w:ascii="Times New Roman" w:hAnsi="Times New Roman" w:cs="Times New Roman"/>
              </w:rPr>
              <w:t>), pa 3, pa 4. Garais trijskanis, lauztais trijskanis pa 4. Metronoms – ceturtdaļa = 70‒80.</w:t>
            </w:r>
          </w:p>
          <w:p w14:paraId="342AB43D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Ritma elementu treniņš, 4–5 etīdes.</w:t>
            </w:r>
          </w:p>
          <w:p w14:paraId="65516272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2 skaņdarbi – viens uz ksilofona, otrs ‒ uz mazajām bungām.</w:t>
            </w:r>
          </w:p>
          <w:p w14:paraId="7E3AAAE4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  <w:b/>
                <w:bCs/>
              </w:rPr>
              <w:t>2. pusgadā</w:t>
            </w:r>
            <w:r w:rsidRPr="002F19E5">
              <w:rPr>
                <w:rFonts w:ascii="Times New Roman" w:hAnsi="Times New Roman" w:cs="Times New Roman"/>
              </w:rPr>
              <w:t xml:space="preserve"> apgūst </w:t>
            </w:r>
            <w:proofErr w:type="spellStart"/>
            <w:r w:rsidRPr="002F19E5">
              <w:rPr>
                <w:rFonts w:ascii="Times New Roman" w:hAnsi="Times New Roman" w:cs="Times New Roman"/>
              </w:rPr>
              <w:t>la</w:t>
            </w:r>
            <w:proofErr w:type="spellEnd"/>
            <w:r w:rsidRPr="002F19E5">
              <w:rPr>
                <w:rFonts w:ascii="Times New Roman" w:hAnsi="Times New Roman" w:cs="Times New Roman"/>
              </w:rPr>
              <w:t>, mi, re gammas 2 oktāvas ar vingrinājumiem (skatīt 1. pusgadu). Nošu garumi – no veselas nots līdz sešpadsmit daļai, ceturtdaļa ar punktu.</w:t>
            </w:r>
          </w:p>
          <w:p w14:paraId="2BBAFA38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4 skaņdarbi – 2 uz ksilofona, 2 – uz mazajām bungām.</w:t>
            </w:r>
          </w:p>
        </w:tc>
        <w:tc>
          <w:tcPr>
            <w:tcW w:w="3963" w:type="dxa"/>
            <w:shd w:val="clear" w:color="auto" w:fill="auto"/>
          </w:tcPr>
          <w:p w14:paraId="3F1E06E4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Mācību sākumposmā izglītojamie iepazīstas ar sitaminstrumentiem – skanējumu, uzbūvi, galveno daļu nosaukumiem.</w:t>
            </w:r>
          </w:p>
          <w:p w14:paraId="7DFB3CC7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Dinamiskās zīmes.</w:t>
            </w:r>
          </w:p>
          <w:p w14:paraId="2A57AA56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Žanra piemēri – tautas dziesma, polka, maršs, valsis.</w:t>
            </w:r>
          </w:p>
          <w:p w14:paraId="002E6B74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Tempa un rakstura apzīmējumi.</w:t>
            </w:r>
          </w:p>
        </w:tc>
      </w:tr>
      <w:tr w:rsidR="00A9690B" w:rsidRPr="002F19E5" w14:paraId="630437E2" w14:textId="77777777" w:rsidTr="004943D5">
        <w:tc>
          <w:tcPr>
            <w:tcW w:w="988" w:type="dxa"/>
            <w:shd w:val="clear" w:color="auto" w:fill="auto"/>
          </w:tcPr>
          <w:p w14:paraId="2BC37603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2. klase</w:t>
            </w:r>
          </w:p>
        </w:tc>
        <w:tc>
          <w:tcPr>
            <w:tcW w:w="4110" w:type="dxa"/>
            <w:shd w:val="clear" w:color="auto" w:fill="auto"/>
          </w:tcPr>
          <w:p w14:paraId="04931842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Apgūst vingrinājumus labās un kreisās rokas tehnikas attīstībai.</w:t>
            </w:r>
          </w:p>
          <w:p w14:paraId="1A164663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Apgūst mažorus un minorus līdz 2 zīmēm ieskaitot, gammas spēlē 2 oktāvās ar vingrinājumiem (gamma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19E5">
              <w:rPr>
                <w:rFonts w:ascii="Times New Roman" w:hAnsi="Times New Roman" w:cs="Times New Roman"/>
              </w:rPr>
              <w:t>sešpadsmitdaļās</w:t>
            </w:r>
            <w:proofErr w:type="spellEnd"/>
            <w:r w:rsidRPr="002F19E5">
              <w:rPr>
                <w:rFonts w:ascii="Times New Roman" w:hAnsi="Times New Roman" w:cs="Times New Roman"/>
              </w:rPr>
              <w:t>, pa 3, pa 4), garais trijskanis, lauztais trijskanis. Metronoms – ceturtdaļa = 80‒90.</w:t>
            </w:r>
          </w:p>
          <w:p w14:paraId="63971676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Trioles. Ir apgūti nošu ilgumi un ritma formulas.</w:t>
            </w:r>
          </w:p>
          <w:p w14:paraId="3645862F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Apgūti 6 skaņdarbi, no tiem 3 uz mazajām bungām.</w:t>
            </w:r>
          </w:p>
          <w:p w14:paraId="24398055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Apgūtas 6–8 etīdes.</w:t>
            </w:r>
          </w:p>
        </w:tc>
        <w:tc>
          <w:tcPr>
            <w:tcW w:w="3963" w:type="dxa"/>
            <w:shd w:val="clear" w:color="auto" w:fill="auto"/>
          </w:tcPr>
          <w:p w14:paraId="4CFD0CC1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Žanra piemēri – tautas dziesma, polka, maršs, valsis.</w:t>
            </w:r>
          </w:p>
          <w:p w14:paraId="22DF13B8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Tempa un rakstura apzīmējumi.</w:t>
            </w:r>
          </w:p>
        </w:tc>
      </w:tr>
      <w:tr w:rsidR="00A9690B" w:rsidRPr="002F19E5" w14:paraId="30AA6017" w14:textId="77777777" w:rsidTr="004943D5">
        <w:tc>
          <w:tcPr>
            <w:tcW w:w="988" w:type="dxa"/>
            <w:shd w:val="clear" w:color="auto" w:fill="auto"/>
          </w:tcPr>
          <w:p w14:paraId="33E0C23A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lastRenderedPageBreak/>
              <w:t>3. klase</w:t>
            </w:r>
          </w:p>
        </w:tc>
        <w:tc>
          <w:tcPr>
            <w:tcW w:w="4110" w:type="dxa"/>
            <w:shd w:val="clear" w:color="auto" w:fill="auto"/>
          </w:tcPr>
          <w:p w14:paraId="5087FED7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Turpina vingrinājumu spēli tehnisko paņēmienu apguvei un nostiprināšanai.</w:t>
            </w:r>
          </w:p>
          <w:p w14:paraId="0C485ACC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Gammas līdz 3 zīmēm ieskaitot, 3 oktāvās ar vingrinājumiem (skatīt 1. klasi) Metronoms – ceturtdaļa = 90‒100.</w:t>
            </w:r>
          </w:p>
          <w:p w14:paraId="4ECFEBAC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Ir apgūtas nošu un ritma formulas. Dinamiskās zīmes.</w:t>
            </w:r>
          </w:p>
          <w:p w14:paraId="1990FBBB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6A15EB08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Etīdes – 6–8.</w:t>
            </w:r>
          </w:p>
          <w:p w14:paraId="65E6714A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Apgūst 6 skaņdarbus, daļa no tiem uz mazajām bungām vai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multiperkusijām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3" w:type="dxa"/>
            <w:shd w:val="clear" w:color="auto" w:fill="auto"/>
          </w:tcPr>
          <w:p w14:paraId="5495067D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Nošu ilgumi,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metroritms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– visi nošu ilgumi,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uztakts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, triole,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fermāta</w:t>
            </w:r>
            <w:proofErr w:type="spellEnd"/>
            <w:r w:rsidRPr="002F19E5">
              <w:rPr>
                <w:rFonts w:ascii="Times New Roman" w:hAnsi="Times New Roman" w:cs="Times New Roman"/>
              </w:rPr>
              <w:t>, sinkope.</w:t>
            </w:r>
          </w:p>
          <w:p w14:paraId="7426C4BF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Taktsmēri – </w:t>
            </w:r>
            <w:r w:rsidRPr="002F19E5">
              <w:rPr>
                <w:rFonts w:ascii="Times New Roman" w:hAnsi="Times New Roman" w:cs="Times New Roman"/>
                <w:i/>
                <w:iCs/>
              </w:rPr>
              <w:t xml:space="preserve">Alla </w:t>
            </w:r>
            <w:proofErr w:type="spellStart"/>
            <w:r w:rsidRPr="002F19E5">
              <w:rPr>
                <w:rFonts w:ascii="Times New Roman" w:hAnsi="Times New Roman" w:cs="Times New Roman"/>
                <w:i/>
                <w:iCs/>
              </w:rPr>
              <w:t>Breve</w:t>
            </w:r>
            <w:proofErr w:type="spellEnd"/>
            <w:r w:rsidRPr="002F19E5">
              <w:rPr>
                <w:rFonts w:ascii="Times New Roman" w:hAnsi="Times New Roman" w:cs="Times New Roman"/>
              </w:rPr>
              <w:t>, 3/8, 6/8.</w:t>
            </w:r>
          </w:p>
          <w:p w14:paraId="0E56BD57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</w:p>
        </w:tc>
      </w:tr>
      <w:tr w:rsidR="00A9690B" w:rsidRPr="002F19E5" w14:paraId="1EA8BEC3" w14:textId="77777777" w:rsidTr="004943D5">
        <w:tc>
          <w:tcPr>
            <w:tcW w:w="988" w:type="dxa"/>
            <w:shd w:val="clear" w:color="auto" w:fill="auto"/>
          </w:tcPr>
          <w:p w14:paraId="13350FA6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4. klase</w:t>
            </w:r>
          </w:p>
        </w:tc>
        <w:tc>
          <w:tcPr>
            <w:tcW w:w="4110" w:type="dxa"/>
            <w:shd w:val="clear" w:color="auto" w:fill="auto"/>
          </w:tcPr>
          <w:p w14:paraId="75A61D1B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Turpina vingrinājumu spēli tehnisko paņēmienu apguvei un nostiprināšanai.</w:t>
            </w:r>
          </w:p>
          <w:p w14:paraId="00B791CB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Gammas līdz 4 zīmēm, 3 oktāvās ar vingrinājumiem. (gamma, gamma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>, pa 3, pa 4, garais trijskanis, lauztais trijskanis pa 4), D7, pm7.</w:t>
            </w:r>
          </w:p>
          <w:p w14:paraId="1D60CB53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Metronoms – ceturtdaļa =100‒110.</w:t>
            </w:r>
          </w:p>
          <w:p w14:paraId="2564F9EF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Apgūst ritma formulas un nošu ilgumus.</w:t>
            </w:r>
          </w:p>
          <w:p w14:paraId="2DD50F71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Lielās trioles.</w:t>
            </w:r>
          </w:p>
          <w:p w14:paraId="61BE3A6D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Koordinācijas vingrinājumi uz bungu komplekta.</w:t>
            </w:r>
          </w:p>
          <w:p w14:paraId="59D45E05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4327D60F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Dinamiskās zīmes.</w:t>
            </w:r>
          </w:p>
          <w:p w14:paraId="6A4BDB08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Etīdes – 6–8 .</w:t>
            </w:r>
          </w:p>
          <w:p w14:paraId="7B1EBD16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Apgūst 6 skaņdarbus, daļa no tiem uz mazajām bungām vai </w:t>
            </w:r>
            <w:r w:rsidRPr="002F19E5">
              <w:rPr>
                <w:rFonts w:ascii="Times New Roman" w:hAnsi="Times New Roman" w:cs="Times New Roman"/>
                <w:i/>
                <w:iCs/>
              </w:rPr>
              <w:t>set-</w:t>
            </w:r>
            <w:proofErr w:type="spellStart"/>
            <w:r w:rsidRPr="002F19E5">
              <w:rPr>
                <w:rFonts w:ascii="Times New Roman" w:hAnsi="Times New Roman" w:cs="Times New Roman"/>
                <w:i/>
                <w:iCs/>
              </w:rPr>
              <w:t>up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marimbas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(ksilofona).</w:t>
            </w:r>
          </w:p>
        </w:tc>
        <w:tc>
          <w:tcPr>
            <w:tcW w:w="3963" w:type="dxa"/>
            <w:shd w:val="clear" w:color="auto" w:fill="auto"/>
          </w:tcPr>
          <w:p w14:paraId="6548E682" w14:textId="77777777" w:rsidR="00A9690B" w:rsidRPr="002F19E5" w:rsidRDefault="00A9690B" w:rsidP="004943D5">
            <w:pPr>
              <w:pStyle w:val="Sarakstarindkopa"/>
              <w:tabs>
                <w:tab w:val="left" w:pos="3668"/>
              </w:tabs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Nošu ilgumi,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metroritms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– taktsmēri 9/12.</w:t>
            </w:r>
          </w:p>
          <w:p w14:paraId="38BFEA42" w14:textId="77777777" w:rsidR="00A9690B" w:rsidRPr="002F19E5" w:rsidRDefault="00A9690B" w:rsidP="004943D5">
            <w:pPr>
              <w:pStyle w:val="Sarakstarindkopa"/>
              <w:tabs>
                <w:tab w:val="left" w:pos="3668"/>
              </w:tabs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Dinamika.</w:t>
            </w:r>
          </w:p>
          <w:p w14:paraId="358AC86F" w14:textId="77777777" w:rsidR="00A9690B" w:rsidRPr="002F19E5" w:rsidRDefault="00A9690B" w:rsidP="004943D5">
            <w:pPr>
              <w:pStyle w:val="Sarakstarindkopa"/>
              <w:tabs>
                <w:tab w:val="left" w:pos="3668"/>
              </w:tabs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Vēsturiskā laikmeta stilistiska – romantisms, baroks, klasicisms, 20. </w:t>
            </w:r>
            <w:proofErr w:type="spellStart"/>
            <w:r w:rsidRPr="002F19E5">
              <w:rPr>
                <w:rFonts w:ascii="Times New Roman" w:hAnsi="Times New Roman" w:cs="Times New Roman"/>
              </w:rPr>
              <w:t>gs.vidus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283817BA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Formas – </w:t>
            </w:r>
            <w:proofErr w:type="spellStart"/>
            <w:r w:rsidRPr="002F19E5">
              <w:rPr>
                <w:rFonts w:ascii="Times New Roman" w:hAnsi="Times New Roman" w:cs="Times New Roman"/>
              </w:rPr>
              <w:t>divdaļu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trīsdaļu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0AF30667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Žanra piemēri – polonēze,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žīga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, prelūdija,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rondo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28494A01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Tempa un rakstura apzīmējumi.</w:t>
            </w:r>
          </w:p>
        </w:tc>
      </w:tr>
      <w:tr w:rsidR="00A9690B" w:rsidRPr="002F19E5" w14:paraId="4FB14F67" w14:textId="77777777" w:rsidTr="004943D5">
        <w:tc>
          <w:tcPr>
            <w:tcW w:w="988" w:type="dxa"/>
            <w:shd w:val="clear" w:color="auto" w:fill="auto"/>
          </w:tcPr>
          <w:p w14:paraId="4AAB13BC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5. klase</w:t>
            </w:r>
          </w:p>
        </w:tc>
        <w:tc>
          <w:tcPr>
            <w:tcW w:w="4110" w:type="dxa"/>
            <w:shd w:val="clear" w:color="auto" w:fill="auto"/>
          </w:tcPr>
          <w:p w14:paraId="2020E56C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Turpina vingrinājumu spēli tehnisko paņēmienu apguvei un nostiprināšanai.</w:t>
            </w:r>
          </w:p>
          <w:p w14:paraId="290E16B5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Gammas līdz 5 zīmēm ieskaitot (gamma, gamma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>, pa 3, pa 4, garais trijskanis, lauztais trijskanis pa 4). D7, pm7.</w:t>
            </w:r>
          </w:p>
          <w:p w14:paraId="1C89F99E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Gammas spēlē 3 oktāvās, 4 oktāvās (ja ir 5- oktāvu instruments).</w:t>
            </w:r>
          </w:p>
          <w:p w14:paraId="7439F065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Metronoms – astotdaļa = 90‒100.</w:t>
            </w:r>
          </w:p>
          <w:p w14:paraId="6DC85643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Apgūst ritma formulas.</w:t>
            </w:r>
          </w:p>
          <w:p w14:paraId="39A2470B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Dinamika.</w:t>
            </w:r>
          </w:p>
          <w:p w14:paraId="218C50D5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lastRenderedPageBreak/>
              <w:t xml:space="preserve">Apgūst </w:t>
            </w:r>
            <w:proofErr w:type="spellStart"/>
            <w:r w:rsidRPr="002F19E5">
              <w:rPr>
                <w:rFonts w:ascii="Times New Roman" w:hAnsi="Times New Roman" w:cs="Times New Roman"/>
              </w:rPr>
              <w:t>rudimentālo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tehniku.</w:t>
            </w:r>
          </w:p>
          <w:p w14:paraId="1F05BB12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Apgūst 6 skaņdarbus, daļa no tiem uz mazajām bungām  vai </w:t>
            </w:r>
            <w:r w:rsidRPr="002F19E5">
              <w:rPr>
                <w:rFonts w:ascii="Times New Roman" w:hAnsi="Times New Roman" w:cs="Times New Roman"/>
                <w:i/>
                <w:iCs/>
              </w:rPr>
              <w:t>set-</w:t>
            </w:r>
            <w:proofErr w:type="spellStart"/>
            <w:r w:rsidRPr="002F19E5">
              <w:rPr>
                <w:rFonts w:ascii="Times New Roman" w:hAnsi="Times New Roman" w:cs="Times New Roman"/>
                <w:i/>
                <w:iCs/>
              </w:rPr>
              <w:t>up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marimbas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39E66427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Koordinācijas vingrinājumi uz bungu komplekta.</w:t>
            </w:r>
          </w:p>
          <w:p w14:paraId="569CF200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Tiek veidots </w:t>
            </w:r>
            <w:proofErr w:type="spellStart"/>
            <w:r w:rsidRPr="002F19E5">
              <w:rPr>
                <w:rFonts w:ascii="Times New Roman" w:hAnsi="Times New Roman" w:cs="Times New Roman"/>
              </w:rPr>
              <w:t>koncertrepertuārs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3" w:type="dxa"/>
            <w:shd w:val="clear" w:color="auto" w:fill="auto"/>
          </w:tcPr>
          <w:p w14:paraId="5DFCCEED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lastRenderedPageBreak/>
              <w:t xml:space="preserve">Nošu ilgumi,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metroritms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– kombinētie taktsmēri.</w:t>
            </w:r>
          </w:p>
          <w:p w14:paraId="469B4DA3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F19E5">
              <w:rPr>
                <w:rFonts w:ascii="Times New Roman" w:hAnsi="Times New Roman" w:cs="Times New Roman"/>
              </w:rPr>
              <w:t>Skaņveides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paņēmieni –  </w:t>
            </w:r>
            <w:proofErr w:type="spellStart"/>
            <w:r w:rsidRPr="002F19E5">
              <w:rPr>
                <w:rFonts w:ascii="Times New Roman" w:hAnsi="Times New Roman" w:cs="Times New Roman"/>
              </w:rPr>
              <w:t>foršlāgi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>, to kombinācija.</w:t>
            </w:r>
          </w:p>
          <w:p w14:paraId="4EFE4380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Tempa un rakstura apzīmējumi.</w:t>
            </w:r>
          </w:p>
          <w:p w14:paraId="0B7064D0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Formas – koncerts,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trīsdaļu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71D834D5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Vēsturiska laikmeta stilistika – romantisms, modernisms.</w:t>
            </w:r>
          </w:p>
          <w:p w14:paraId="0E6FD534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F19E5">
              <w:rPr>
                <w:rFonts w:ascii="Times New Roman" w:hAnsi="Times New Roman" w:cs="Times New Roman"/>
              </w:rPr>
              <w:t>Metroritms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2F19E5">
              <w:rPr>
                <w:rFonts w:ascii="Times New Roman" w:hAnsi="Times New Roman" w:cs="Times New Roman"/>
              </w:rPr>
              <w:t>kvintole</w:t>
            </w:r>
            <w:proofErr w:type="spellEnd"/>
            <w:r w:rsidRPr="002F19E5">
              <w:rPr>
                <w:rFonts w:ascii="Times New Roman" w:hAnsi="Times New Roman" w:cs="Times New Roman"/>
              </w:rPr>
              <w:t>, sinkopēts ritms.</w:t>
            </w:r>
          </w:p>
          <w:p w14:paraId="7352EF40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</w:p>
        </w:tc>
      </w:tr>
      <w:tr w:rsidR="00A9690B" w:rsidRPr="002F19E5" w14:paraId="5217A766" w14:textId="77777777" w:rsidTr="004943D5">
        <w:tc>
          <w:tcPr>
            <w:tcW w:w="988" w:type="dxa"/>
            <w:shd w:val="clear" w:color="auto" w:fill="auto"/>
          </w:tcPr>
          <w:p w14:paraId="604004A6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lastRenderedPageBreak/>
              <w:t>6. klase</w:t>
            </w:r>
          </w:p>
        </w:tc>
        <w:tc>
          <w:tcPr>
            <w:tcW w:w="4110" w:type="dxa"/>
            <w:shd w:val="clear" w:color="auto" w:fill="auto"/>
          </w:tcPr>
          <w:p w14:paraId="12FF332B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Turpina vingrinājumu spēli tehnisko paņēmienu apguvei un nostiprināšanai.</w:t>
            </w:r>
          </w:p>
          <w:p w14:paraId="635AAA72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Gammas līdz 5 zīmēm ieskaitot, D7, pm7.</w:t>
            </w:r>
          </w:p>
          <w:p w14:paraId="2849CF9A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Gammas spēlē 4 oktāvās (ja ir 5-oktāvu instruments). Gamma, gamma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>, pa 3, pa 4 ,garais trijskanis, lauztais trijskanis pa 4.</w:t>
            </w:r>
          </w:p>
          <w:p w14:paraId="32AE07E9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Metronoms – astotdaļas = 110‒120.</w:t>
            </w:r>
          </w:p>
          <w:p w14:paraId="59723BA0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Apgūst 6–7 skaņdarbus, daļa no tiem uz mazajām bungām vai </w:t>
            </w:r>
            <w:r w:rsidRPr="002F19E5">
              <w:rPr>
                <w:rFonts w:ascii="Times New Roman" w:hAnsi="Times New Roman" w:cs="Times New Roman"/>
                <w:i/>
                <w:iCs/>
              </w:rPr>
              <w:t>set-</w:t>
            </w:r>
            <w:proofErr w:type="spellStart"/>
            <w:r w:rsidRPr="002F19E5">
              <w:rPr>
                <w:rFonts w:ascii="Times New Roman" w:hAnsi="Times New Roman" w:cs="Times New Roman"/>
                <w:i/>
                <w:iCs/>
              </w:rPr>
              <w:t>up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marimbas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0E665BFE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Hromatiskā gamma 2 veidos.</w:t>
            </w:r>
          </w:p>
          <w:p w14:paraId="07E3E436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Apgūst ritma formulas.</w:t>
            </w:r>
          </w:p>
          <w:p w14:paraId="4CB6A34A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Turpina apgūt </w:t>
            </w:r>
            <w:proofErr w:type="spellStart"/>
            <w:r w:rsidRPr="002F19E5">
              <w:rPr>
                <w:rFonts w:ascii="Times New Roman" w:hAnsi="Times New Roman" w:cs="Times New Roman"/>
              </w:rPr>
              <w:t>rudimentālo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tehniku.</w:t>
            </w:r>
          </w:p>
          <w:p w14:paraId="15A32627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Koordinācijas vingrinājumi uz bungu komplekta.</w:t>
            </w:r>
          </w:p>
          <w:p w14:paraId="2EFB5899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Etīdes – 6‒8.</w:t>
            </w:r>
          </w:p>
          <w:p w14:paraId="7B82A26C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Tiek veidots </w:t>
            </w:r>
            <w:proofErr w:type="spellStart"/>
            <w:r w:rsidRPr="002F19E5">
              <w:rPr>
                <w:rFonts w:ascii="Times New Roman" w:hAnsi="Times New Roman" w:cs="Times New Roman"/>
              </w:rPr>
              <w:t>koncertrepertuārs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3" w:type="dxa"/>
            <w:shd w:val="clear" w:color="auto" w:fill="auto"/>
          </w:tcPr>
          <w:p w14:paraId="5D9DF5F4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Nošu ilgumi,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metroritms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– kombinētie taktsmēri.</w:t>
            </w:r>
          </w:p>
          <w:p w14:paraId="0FF18110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F19E5">
              <w:rPr>
                <w:rFonts w:ascii="Times New Roman" w:hAnsi="Times New Roman" w:cs="Times New Roman"/>
              </w:rPr>
              <w:t>Skaņveides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paņēmieni – </w:t>
            </w:r>
            <w:proofErr w:type="spellStart"/>
            <w:r w:rsidRPr="002F19E5">
              <w:rPr>
                <w:rFonts w:ascii="Times New Roman" w:hAnsi="Times New Roman" w:cs="Times New Roman"/>
              </w:rPr>
              <w:t>legato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foršlāgi</w:t>
            </w:r>
            <w:proofErr w:type="spellEnd"/>
            <w:r w:rsidRPr="002F19E5">
              <w:rPr>
                <w:rFonts w:ascii="Times New Roman" w:hAnsi="Times New Roman" w:cs="Times New Roman"/>
              </w:rPr>
              <w:t>, to kombinācija.</w:t>
            </w:r>
          </w:p>
          <w:p w14:paraId="3EF0FA1C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Tempa un rakstura apzīmējumi.</w:t>
            </w:r>
          </w:p>
          <w:p w14:paraId="3DB7DFF6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Formas – koncerts, variācijas.</w:t>
            </w:r>
          </w:p>
        </w:tc>
      </w:tr>
      <w:tr w:rsidR="00A9690B" w:rsidRPr="002F19E5" w14:paraId="27B15033" w14:textId="77777777" w:rsidTr="004943D5">
        <w:tc>
          <w:tcPr>
            <w:tcW w:w="988" w:type="dxa"/>
            <w:shd w:val="clear" w:color="auto" w:fill="auto"/>
          </w:tcPr>
          <w:p w14:paraId="707DD562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7. klase</w:t>
            </w:r>
          </w:p>
        </w:tc>
        <w:tc>
          <w:tcPr>
            <w:tcW w:w="4110" w:type="dxa"/>
            <w:shd w:val="clear" w:color="auto" w:fill="auto"/>
          </w:tcPr>
          <w:p w14:paraId="26700EEF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Turpina vingrinājumu spēli tehnisko paņēmienu apguvei un nostiprināšanai.</w:t>
            </w:r>
          </w:p>
          <w:p w14:paraId="33F9A3E4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Gammas līdz 6 zīmēm ieskaitot, D7 ar apvērsumiem, pm7. Gammas spēlē 4- oktāvās (ja ir 5-oktāvu instruments . Gamma,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>, pa 3, pa 4, garais trijskanis, lauztais trijskanis pa 4.</w:t>
            </w:r>
          </w:p>
          <w:p w14:paraId="0B113D18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Metronoms – astotdaļas = 120‒130. </w:t>
            </w:r>
          </w:p>
          <w:p w14:paraId="2F617E56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Apgūst 6–7 skaņdarbus, daļa no tiem uz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marimbas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, mazajām bungām vai </w:t>
            </w:r>
            <w:r w:rsidRPr="002F19E5">
              <w:rPr>
                <w:rFonts w:ascii="Times New Roman" w:hAnsi="Times New Roman" w:cs="Times New Roman"/>
                <w:i/>
                <w:iCs/>
              </w:rPr>
              <w:t>set-</w:t>
            </w:r>
            <w:proofErr w:type="spellStart"/>
            <w:r w:rsidRPr="002F19E5">
              <w:rPr>
                <w:rFonts w:ascii="Times New Roman" w:hAnsi="Times New Roman" w:cs="Times New Roman"/>
                <w:i/>
                <w:iCs/>
              </w:rPr>
              <w:t>up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4A38810F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Sāk apgūt 4 vāļu tehniku.</w:t>
            </w:r>
          </w:p>
          <w:p w14:paraId="74BBF1CA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Hromatiskā gamma 2 veidos 4 oktāvās.</w:t>
            </w:r>
          </w:p>
          <w:p w14:paraId="6937CE50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Turpina apgūt </w:t>
            </w:r>
            <w:proofErr w:type="spellStart"/>
            <w:r w:rsidRPr="002F19E5">
              <w:rPr>
                <w:rFonts w:ascii="Times New Roman" w:hAnsi="Times New Roman" w:cs="Times New Roman"/>
              </w:rPr>
              <w:t>rudimentālo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tehniku.</w:t>
            </w:r>
          </w:p>
          <w:p w14:paraId="1CF2BDB0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Koordinācijas vingrinājumi uz bungu komplekta.</w:t>
            </w:r>
          </w:p>
          <w:p w14:paraId="2763CE9F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Etīdes – 6–8.</w:t>
            </w:r>
          </w:p>
          <w:p w14:paraId="3AFA80C1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Tiek veidots </w:t>
            </w:r>
            <w:proofErr w:type="spellStart"/>
            <w:r w:rsidRPr="002F19E5">
              <w:rPr>
                <w:rFonts w:ascii="Times New Roman" w:hAnsi="Times New Roman" w:cs="Times New Roman"/>
              </w:rPr>
              <w:t>koncertrepertuārs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3" w:type="dxa"/>
            <w:shd w:val="clear" w:color="auto" w:fill="auto"/>
          </w:tcPr>
          <w:p w14:paraId="372A4188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Vēsturisko laikmetu stilistikas piemēri – baroks, klasicisms, romantisms, 20.–21. gs. akadēmiskā mūzika un mūsdienu populārā un džeza mūzika.</w:t>
            </w:r>
          </w:p>
          <w:p w14:paraId="6B20DAF1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Formas – džeza valsis,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regtaims</w:t>
            </w:r>
            <w:proofErr w:type="spellEnd"/>
            <w:r w:rsidRPr="002F19E5">
              <w:rPr>
                <w:rFonts w:ascii="Times New Roman" w:hAnsi="Times New Roman" w:cs="Times New Roman"/>
              </w:rPr>
              <w:t>, fokstrots u.c.</w:t>
            </w:r>
          </w:p>
          <w:p w14:paraId="667C35E7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Tempa, dinamikas un rakstura apzīmējumi.</w:t>
            </w:r>
          </w:p>
          <w:p w14:paraId="462CBD8D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Tehniski vingrinājumi 4-vāļu tehnikas attīstībai un nostiprināšanai.</w:t>
            </w:r>
          </w:p>
          <w:p w14:paraId="3D70B3DF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</w:p>
        </w:tc>
      </w:tr>
      <w:tr w:rsidR="00A9690B" w:rsidRPr="002F19E5" w14:paraId="70BE61E7" w14:textId="77777777" w:rsidTr="004943D5">
        <w:tc>
          <w:tcPr>
            <w:tcW w:w="988" w:type="dxa"/>
            <w:shd w:val="clear" w:color="auto" w:fill="auto"/>
          </w:tcPr>
          <w:p w14:paraId="585E745D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8. klase</w:t>
            </w:r>
          </w:p>
        </w:tc>
        <w:tc>
          <w:tcPr>
            <w:tcW w:w="4110" w:type="dxa"/>
            <w:shd w:val="clear" w:color="auto" w:fill="auto"/>
          </w:tcPr>
          <w:p w14:paraId="3AA30AB2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Turpina vingrinājumu spēli tehnisko paņēmienu apguvei un nostiprināšanai. </w:t>
            </w:r>
          </w:p>
          <w:p w14:paraId="1BDE329F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lastRenderedPageBreak/>
              <w:t>Gammas līdz 7 zīmēm ieskaitot, D7 ar apvērsumiem, pm7.</w:t>
            </w:r>
          </w:p>
          <w:p w14:paraId="3648BD14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Metronoms – astotdaļas = 130 +. </w:t>
            </w:r>
          </w:p>
          <w:p w14:paraId="1F8A6E67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Gammas spēlē 4 oktāvās (ja ir 5- oktāvu instruments). Gamma, </w:t>
            </w:r>
            <w:proofErr w:type="spellStart"/>
            <w:r w:rsidRPr="002F19E5">
              <w:rPr>
                <w:rFonts w:ascii="Times New Roman" w:hAnsi="Times New Roman" w:cs="Times New Roman"/>
              </w:rPr>
              <w:t>tremolo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, pa 3, pa 4, garais trijskanis, lauztais trijskanis pa 4. Apgūst  5‒6 skaņdarbus, daļa no tiem uz </w:t>
            </w:r>
            <w:proofErr w:type="spellStart"/>
            <w:r w:rsidRPr="002F19E5">
              <w:rPr>
                <w:rFonts w:ascii="Times New Roman" w:hAnsi="Times New Roman" w:cs="Times New Roman"/>
              </w:rPr>
              <w:t>marimbas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, ksilofona, mazajām bungām,  </w:t>
            </w:r>
            <w:r w:rsidRPr="002F19E5">
              <w:rPr>
                <w:rFonts w:ascii="Times New Roman" w:hAnsi="Times New Roman" w:cs="Times New Roman"/>
                <w:i/>
                <w:iCs/>
              </w:rPr>
              <w:t>set-</w:t>
            </w:r>
            <w:proofErr w:type="spellStart"/>
            <w:r w:rsidRPr="002F19E5">
              <w:rPr>
                <w:rFonts w:ascii="Times New Roman" w:hAnsi="Times New Roman" w:cs="Times New Roman"/>
                <w:i/>
                <w:iCs/>
              </w:rPr>
              <w:t>up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  <w:p w14:paraId="1CBA197F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Turpina apgūt 4 vāļu tehniku.</w:t>
            </w:r>
          </w:p>
          <w:p w14:paraId="2A70D9D5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Hromatiskā gamma 2 veidos.</w:t>
            </w:r>
          </w:p>
          <w:p w14:paraId="466178CD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Turpina apgūt </w:t>
            </w:r>
            <w:proofErr w:type="spellStart"/>
            <w:r w:rsidRPr="002F19E5">
              <w:rPr>
                <w:rFonts w:ascii="Times New Roman" w:hAnsi="Times New Roman" w:cs="Times New Roman"/>
              </w:rPr>
              <w:t>rudimentālo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tehniku.</w:t>
            </w:r>
          </w:p>
          <w:p w14:paraId="246421B2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Koordinācijas vingrinājumi uz bungu komplekta.</w:t>
            </w:r>
          </w:p>
          <w:p w14:paraId="306D7F9C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Etīdes – 6–8.</w:t>
            </w:r>
          </w:p>
          <w:p w14:paraId="73C54442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 xml:space="preserve">Tiek veidots </w:t>
            </w:r>
            <w:proofErr w:type="spellStart"/>
            <w:r w:rsidRPr="002F19E5">
              <w:rPr>
                <w:rFonts w:ascii="Times New Roman" w:hAnsi="Times New Roman" w:cs="Times New Roman"/>
              </w:rPr>
              <w:t>koncertrepertuārs</w:t>
            </w:r>
            <w:proofErr w:type="spellEnd"/>
            <w:r w:rsidRPr="002F19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3" w:type="dxa"/>
            <w:shd w:val="clear" w:color="auto" w:fill="auto"/>
          </w:tcPr>
          <w:p w14:paraId="71D887D7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lastRenderedPageBreak/>
              <w:t xml:space="preserve">Vēsturisko laikmetu stilistikas piemēri – baroks, klasicisms, 21. gs. </w:t>
            </w:r>
            <w:r w:rsidRPr="002F19E5">
              <w:rPr>
                <w:rFonts w:ascii="Times New Roman" w:hAnsi="Times New Roman" w:cs="Times New Roman"/>
              </w:rPr>
              <w:lastRenderedPageBreak/>
              <w:t>mūzika, populārās un džeza mūzikas paraugi.</w:t>
            </w:r>
          </w:p>
          <w:p w14:paraId="1AE04AA7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F19E5">
              <w:rPr>
                <w:rFonts w:ascii="Times New Roman" w:hAnsi="Times New Roman" w:cs="Times New Roman"/>
              </w:rPr>
              <w:t>Skaņveides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paņēmienu – </w:t>
            </w:r>
            <w:proofErr w:type="spellStart"/>
            <w:r w:rsidRPr="002F19E5">
              <w:rPr>
                <w:rFonts w:ascii="Times New Roman" w:hAnsi="Times New Roman" w:cs="Times New Roman"/>
                <w:i/>
                <w:iCs/>
              </w:rPr>
              <w:t>legato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19E5">
              <w:rPr>
                <w:rFonts w:ascii="Times New Roman" w:hAnsi="Times New Roman" w:cs="Times New Roman"/>
                <w:i/>
                <w:iCs/>
              </w:rPr>
              <w:t>staccato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pārvaldīšana.</w:t>
            </w:r>
          </w:p>
          <w:p w14:paraId="299CB2C6" w14:textId="77777777" w:rsidR="00A9690B" w:rsidRPr="002F19E5" w:rsidRDefault="00A9690B" w:rsidP="004943D5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2F19E5">
              <w:rPr>
                <w:rFonts w:ascii="Times New Roman" w:hAnsi="Times New Roman" w:cs="Times New Roman"/>
              </w:rPr>
              <w:t>Metroritma</w:t>
            </w:r>
            <w:proofErr w:type="spellEnd"/>
            <w:r w:rsidRPr="002F19E5">
              <w:rPr>
                <w:rFonts w:ascii="Times New Roman" w:hAnsi="Times New Roman" w:cs="Times New Roman"/>
              </w:rPr>
              <w:t xml:space="preserve"> pārvaldīšana.</w:t>
            </w:r>
          </w:p>
          <w:p w14:paraId="7B83220E" w14:textId="77777777" w:rsidR="00A9690B" w:rsidRPr="002F19E5" w:rsidRDefault="00A9690B" w:rsidP="004943D5">
            <w:pPr>
              <w:rPr>
                <w:rFonts w:ascii="Times New Roman" w:hAnsi="Times New Roman" w:cs="Times New Roman"/>
              </w:rPr>
            </w:pPr>
            <w:r w:rsidRPr="002F19E5">
              <w:rPr>
                <w:rFonts w:ascii="Times New Roman" w:hAnsi="Times New Roman" w:cs="Times New Roman"/>
              </w:rPr>
              <w:t>Tehniski vingrinājumi 4 - vāļu tehnikas nostiprināšanai.</w:t>
            </w:r>
          </w:p>
        </w:tc>
      </w:tr>
    </w:tbl>
    <w:p w14:paraId="52BECDA2" w14:textId="77777777" w:rsidR="00A9690B" w:rsidRPr="002F19E5" w:rsidRDefault="00A9690B" w:rsidP="00A9690B">
      <w:pPr>
        <w:rPr>
          <w:rFonts w:ascii="Times New Roman" w:hAnsi="Times New Roman" w:cs="Times New Roman"/>
        </w:rPr>
      </w:pPr>
    </w:p>
    <w:p w14:paraId="7CE39D49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Tehniskajā ieskaitē katrā reizē jāspēlē:</w:t>
      </w:r>
    </w:p>
    <w:p w14:paraId="4315E6C4" w14:textId="77777777" w:rsidR="00A9690B" w:rsidRPr="002F19E5" w:rsidRDefault="00A9690B" w:rsidP="00A240AC">
      <w:pPr>
        <w:pStyle w:val="Sarakstarindkop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divas gammas – viena mažora, viena minora, kā arī gamma </w:t>
      </w:r>
      <w:proofErr w:type="spellStart"/>
      <w:r w:rsidRPr="002F19E5">
        <w:rPr>
          <w:rFonts w:ascii="Times New Roman" w:hAnsi="Times New Roman" w:cs="Times New Roman"/>
        </w:rPr>
        <w:t>tremolo</w:t>
      </w:r>
      <w:proofErr w:type="spellEnd"/>
      <w:r w:rsidRPr="002F19E5">
        <w:rPr>
          <w:rFonts w:ascii="Times New Roman" w:hAnsi="Times New Roman" w:cs="Times New Roman"/>
        </w:rPr>
        <w:t xml:space="preserve"> (sākumskolā </w:t>
      </w:r>
      <w:proofErr w:type="spellStart"/>
      <w:r w:rsidRPr="002F19E5">
        <w:rPr>
          <w:rFonts w:ascii="Times New Roman" w:hAnsi="Times New Roman" w:cs="Times New Roman"/>
        </w:rPr>
        <w:t>sešpadsmitdaļās</w:t>
      </w:r>
      <w:proofErr w:type="spellEnd"/>
      <w:r w:rsidRPr="002F19E5">
        <w:rPr>
          <w:rFonts w:ascii="Times New Roman" w:hAnsi="Times New Roman" w:cs="Times New Roman"/>
        </w:rPr>
        <w:t>), gamma pa 3, gamma pa 4, garais trijskanis un lauztais trijskanis pa 4;</w:t>
      </w:r>
    </w:p>
    <w:p w14:paraId="3A42C0C0" w14:textId="77777777" w:rsidR="00A9690B" w:rsidRPr="002F19E5" w:rsidRDefault="00A9690B" w:rsidP="00A240AC">
      <w:pPr>
        <w:pStyle w:val="Sarakstarindkopa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D7  un pm7 no 6. klases, D7 ar apvērsumiem no 7. klases;</w:t>
      </w:r>
    </w:p>
    <w:p w14:paraId="2DE94D88" w14:textId="77777777" w:rsidR="00A9690B" w:rsidRPr="002F19E5" w:rsidRDefault="00A9690B" w:rsidP="00A240AC">
      <w:pPr>
        <w:pStyle w:val="Sarakstarindkopa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no 7. klases hromatiskā gamma 2 veidos;</w:t>
      </w:r>
    </w:p>
    <w:p w14:paraId="6A5034B1" w14:textId="77777777" w:rsidR="00A9690B" w:rsidRPr="002F19E5" w:rsidRDefault="00A9690B" w:rsidP="00A240AC">
      <w:pPr>
        <w:pStyle w:val="Sarakstarindkopa"/>
        <w:numPr>
          <w:ilvl w:val="0"/>
          <w:numId w:val="4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etīde uz mazajām bungām no sagatavēm jāspēlē no notīm.</w:t>
      </w:r>
    </w:p>
    <w:p w14:paraId="220265C9" w14:textId="77777777" w:rsidR="00A9690B" w:rsidRPr="002F19E5" w:rsidRDefault="00A9690B" w:rsidP="00A9690B">
      <w:pPr>
        <w:rPr>
          <w:rFonts w:ascii="Times New Roman" w:hAnsi="Times New Roman" w:cs="Times New Roman"/>
        </w:rPr>
      </w:pPr>
    </w:p>
    <w:p w14:paraId="510790AF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Mācību koncertos 1.–8. klases izglītojamie:</w:t>
      </w:r>
    </w:p>
    <w:p w14:paraId="2A465A0D" w14:textId="77777777" w:rsidR="00A9690B" w:rsidRPr="002F19E5" w:rsidRDefault="00A9690B" w:rsidP="00A240AC">
      <w:pPr>
        <w:pStyle w:val="Sarakstarindkop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 semestrī izpilda divus skaņdarbus – vienu uz </w:t>
      </w:r>
      <w:proofErr w:type="spellStart"/>
      <w:r w:rsidRPr="002F19E5">
        <w:rPr>
          <w:rFonts w:ascii="Times New Roman" w:hAnsi="Times New Roman" w:cs="Times New Roman"/>
        </w:rPr>
        <w:t>marimbas</w:t>
      </w:r>
      <w:proofErr w:type="spellEnd"/>
      <w:r w:rsidRPr="002F19E5">
        <w:rPr>
          <w:rFonts w:ascii="Times New Roman" w:hAnsi="Times New Roman" w:cs="Times New Roman"/>
        </w:rPr>
        <w:t xml:space="preserve"> vai cita melodiskā instrumenta, otru uz mazajam bungām vai </w:t>
      </w:r>
      <w:proofErr w:type="spellStart"/>
      <w:r w:rsidRPr="002F19E5">
        <w:rPr>
          <w:rFonts w:ascii="Times New Roman" w:hAnsi="Times New Roman" w:cs="Times New Roman"/>
        </w:rPr>
        <w:t>multiperkusijām</w:t>
      </w:r>
      <w:proofErr w:type="spellEnd"/>
      <w:r w:rsidRPr="002F19E5">
        <w:rPr>
          <w:rFonts w:ascii="Times New Roman" w:hAnsi="Times New Roman" w:cs="Times New Roman"/>
        </w:rPr>
        <w:t xml:space="preserve"> vai bungu komplekta (8. klasē var arī uz timpāniem);</w:t>
      </w:r>
    </w:p>
    <w:p w14:paraId="67F95B58" w14:textId="77777777" w:rsidR="00A9690B" w:rsidRPr="002F19E5" w:rsidRDefault="00A9690B" w:rsidP="00A240AC">
      <w:pPr>
        <w:pStyle w:val="Sarakstarindkop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II semestrī izpilda divus skaņdarbus – var būt uz viena melodiskā instrumenta, bet parādot dažādas spēles tehnikas. 1.–4. klašu izglītojamie spēlē abus skaņdarbus uz </w:t>
      </w:r>
      <w:proofErr w:type="spellStart"/>
      <w:r w:rsidRPr="002F19E5">
        <w:rPr>
          <w:rFonts w:ascii="Times New Roman" w:hAnsi="Times New Roman" w:cs="Times New Roman"/>
        </w:rPr>
        <w:t>marimbas</w:t>
      </w:r>
      <w:proofErr w:type="spellEnd"/>
      <w:r w:rsidRPr="002F19E5">
        <w:rPr>
          <w:rFonts w:ascii="Times New Roman" w:hAnsi="Times New Roman" w:cs="Times New Roman"/>
        </w:rPr>
        <w:t xml:space="preserve"> vai ksilofona.</w:t>
      </w:r>
    </w:p>
    <w:p w14:paraId="643228C4" w14:textId="77777777" w:rsidR="00A9690B" w:rsidRPr="002F19E5" w:rsidRDefault="00A9690B" w:rsidP="00A240AC">
      <w:pPr>
        <w:pStyle w:val="Sarakstarindkop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Pārcelšanas eksāmenā 1.–8. klases izglītojamie izpilda divus skaņdarbus – vienu uz </w:t>
      </w:r>
      <w:proofErr w:type="spellStart"/>
      <w:r w:rsidRPr="002F19E5">
        <w:rPr>
          <w:rFonts w:ascii="Times New Roman" w:hAnsi="Times New Roman" w:cs="Times New Roman"/>
        </w:rPr>
        <w:t>marimbas</w:t>
      </w:r>
      <w:proofErr w:type="spellEnd"/>
      <w:r w:rsidRPr="002F19E5">
        <w:rPr>
          <w:rFonts w:ascii="Times New Roman" w:hAnsi="Times New Roman" w:cs="Times New Roman"/>
        </w:rPr>
        <w:t xml:space="preserve"> vai cita melodiskā instrumenta, otru uz mazajām bungām, </w:t>
      </w:r>
      <w:proofErr w:type="spellStart"/>
      <w:r w:rsidRPr="002F19E5">
        <w:rPr>
          <w:rFonts w:ascii="Times New Roman" w:hAnsi="Times New Roman" w:cs="Times New Roman"/>
        </w:rPr>
        <w:t>multiperkusijām</w:t>
      </w:r>
      <w:proofErr w:type="spellEnd"/>
      <w:r w:rsidRPr="002F19E5">
        <w:rPr>
          <w:rFonts w:ascii="Times New Roman" w:hAnsi="Times New Roman" w:cs="Times New Roman"/>
        </w:rPr>
        <w:t>, bungu komplekta.</w:t>
      </w:r>
    </w:p>
    <w:p w14:paraId="7352D352" w14:textId="77777777" w:rsidR="00A9690B" w:rsidRPr="002F19E5" w:rsidRDefault="00A9690B" w:rsidP="00A9690B">
      <w:pPr>
        <w:pStyle w:val="Sarakstarindkopa"/>
        <w:jc w:val="both"/>
        <w:rPr>
          <w:rFonts w:ascii="Times New Roman" w:hAnsi="Times New Roman" w:cs="Times New Roman"/>
        </w:rPr>
      </w:pPr>
    </w:p>
    <w:p w14:paraId="53A52AFB" w14:textId="77777777" w:rsidR="00A9690B" w:rsidRPr="00302368" w:rsidRDefault="00A9690B" w:rsidP="00A9690B">
      <w:pPr>
        <w:pStyle w:val="Sarakstarindkopa"/>
        <w:jc w:val="both"/>
      </w:pPr>
    </w:p>
    <w:p w14:paraId="026ECA09" w14:textId="77777777" w:rsidR="00A9690B" w:rsidRPr="00302368" w:rsidRDefault="00A9690B" w:rsidP="00A240AC">
      <w:pPr>
        <w:pStyle w:val="Pamatteksts"/>
        <w:numPr>
          <w:ilvl w:val="0"/>
          <w:numId w:val="7"/>
        </w:numPr>
        <w:suppressAutoHyphens w:val="0"/>
        <w:spacing w:before="240" w:after="0"/>
        <w:jc w:val="both"/>
        <w:rPr>
          <w:b/>
          <w:bCs/>
          <w:u w:val="single"/>
        </w:rPr>
      </w:pPr>
      <w:r w:rsidRPr="00302368">
        <w:rPr>
          <w:b/>
          <w:bCs/>
          <w:u w:val="single"/>
        </w:rPr>
        <w:t>Mācību saturs – ieteicamais programmas instruktīvais un mākslinieciskais repertuārs, izmantojamās literatūras saraksts:</w:t>
      </w:r>
    </w:p>
    <w:p w14:paraId="6F496F7E" w14:textId="77777777" w:rsidR="00A9690B" w:rsidRPr="00302368" w:rsidRDefault="00A9690B" w:rsidP="00A9690B"/>
    <w:p w14:paraId="6F4725C4" w14:textId="77777777" w:rsidR="00A9690B" w:rsidRPr="002F19E5" w:rsidRDefault="00A9690B" w:rsidP="00A9690B">
      <w:pPr>
        <w:pStyle w:val="Sarakstarindkopa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 w:rsidRPr="002F19E5">
        <w:rPr>
          <w:rFonts w:ascii="Times New Roman" w:hAnsi="Times New Roman" w:cs="Times New Roman"/>
          <w:b/>
          <w:bCs/>
          <w:sz w:val="32"/>
          <w:szCs w:val="32"/>
        </w:rPr>
        <w:t>1. klase</w:t>
      </w:r>
    </w:p>
    <w:p w14:paraId="1780BDD3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Latv. tautas deja “Krusta kazaks”</w:t>
      </w:r>
    </w:p>
    <w:p w14:paraId="40FF179A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J. Haidns “Skerco”</w:t>
      </w:r>
    </w:p>
    <w:p w14:paraId="1539418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L. Mocarts “Menuets”</w:t>
      </w:r>
    </w:p>
    <w:p w14:paraId="5093453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lastRenderedPageBreak/>
        <w:t xml:space="preserve">E. </w:t>
      </w:r>
      <w:proofErr w:type="spellStart"/>
      <w:r w:rsidRPr="002F19E5">
        <w:rPr>
          <w:rFonts w:ascii="Times New Roman" w:hAnsi="Times New Roman" w:cs="Times New Roman"/>
        </w:rPr>
        <w:t>Ābelskalns</w:t>
      </w:r>
      <w:proofErr w:type="spellEnd"/>
      <w:r w:rsidRPr="002F19E5">
        <w:rPr>
          <w:rFonts w:ascii="Times New Roman" w:hAnsi="Times New Roman" w:cs="Times New Roman"/>
        </w:rPr>
        <w:t xml:space="preserve">  “Latvju polka”</w:t>
      </w:r>
    </w:p>
    <w:p w14:paraId="3CD3F84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N. 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 “Polka”</w:t>
      </w:r>
    </w:p>
    <w:p w14:paraId="2AE94BD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N. 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“Mazais cirkus ponijs”</w:t>
      </w:r>
    </w:p>
    <w:p w14:paraId="530FFF01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N. 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“Mazā šuvējiņa”</w:t>
      </w:r>
    </w:p>
    <w:p w14:paraId="27B6992A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N. 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“Zaķis un ezis”</w:t>
      </w:r>
    </w:p>
    <w:p w14:paraId="231EA4E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V. Seļivanovs “Jociņš”</w:t>
      </w:r>
    </w:p>
    <w:p w14:paraId="69A8A75A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</w:t>
      </w:r>
      <w:proofErr w:type="spellStart"/>
      <w:r w:rsidRPr="002F19E5">
        <w:rPr>
          <w:rFonts w:ascii="Times New Roman" w:hAnsi="Times New Roman" w:cs="Times New Roman"/>
        </w:rPr>
        <w:t>S.Bahs</w:t>
      </w:r>
      <w:proofErr w:type="spellEnd"/>
      <w:r w:rsidRPr="002F19E5">
        <w:rPr>
          <w:rFonts w:ascii="Times New Roman" w:hAnsi="Times New Roman" w:cs="Times New Roman"/>
        </w:rPr>
        <w:t xml:space="preserve"> “Menuets”</w:t>
      </w:r>
    </w:p>
    <w:p w14:paraId="06291073" w14:textId="77777777" w:rsidR="00A9690B" w:rsidRPr="002F19E5" w:rsidRDefault="00A9690B" w:rsidP="00A9690B">
      <w:pPr>
        <w:rPr>
          <w:rFonts w:ascii="Times New Roman" w:hAnsi="Times New Roman" w:cs="Times New Roman"/>
        </w:rPr>
      </w:pPr>
      <w:proofErr w:type="spellStart"/>
      <w:r w:rsidRPr="002F19E5">
        <w:rPr>
          <w:rFonts w:ascii="Times New Roman" w:hAnsi="Times New Roman" w:cs="Times New Roman"/>
        </w:rPr>
        <w:t>Dž</w:t>
      </w:r>
      <w:proofErr w:type="spellEnd"/>
      <w:r w:rsidRPr="002F19E5">
        <w:rPr>
          <w:rFonts w:ascii="Times New Roman" w:hAnsi="Times New Roman" w:cs="Times New Roman"/>
        </w:rPr>
        <w:t xml:space="preserve">. </w:t>
      </w:r>
      <w:proofErr w:type="spellStart"/>
      <w:r w:rsidRPr="002F19E5">
        <w:rPr>
          <w:rFonts w:ascii="Times New Roman" w:hAnsi="Times New Roman" w:cs="Times New Roman"/>
        </w:rPr>
        <w:t>Barnets</w:t>
      </w:r>
      <w:proofErr w:type="spellEnd"/>
      <w:r w:rsidRPr="002F19E5">
        <w:rPr>
          <w:rFonts w:ascii="Times New Roman" w:hAnsi="Times New Roman" w:cs="Times New Roman"/>
        </w:rPr>
        <w:t xml:space="preserve"> “Nieks”</w:t>
      </w:r>
    </w:p>
    <w:p w14:paraId="7068BCB4" w14:textId="77777777" w:rsidR="00A9690B" w:rsidRPr="002F19E5" w:rsidRDefault="00A9690B" w:rsidP="00A9690B">
      <w:pPr>
        <w:rPr>
          <w:rFonts w:ascii="Times New Roman" w:hAnsi="Times New Roman" w:cs="Times New Roman"/>
        </w:rPr>
      </w:pPr>
      <w:proofErr w:type="spellStart"/>
      <w:r w:rsidRPr="002F19E5">
        <w:rPr>
          <w:rFonts w:ascii="Times New Roman" w:hAnsi="Times New Roman" w:cs="Times New Roman"/>
        </w:rPr>
        <w:t>Dž</w:t>
      </w:r>
      <w:proofErr w:type="spellEnd"/>
      <w:r w:rsidRPr="002F19E5">
        <w:rPr>
          <w:rFonts w:ascii="Times New Roman" w:hAnsi="Times New Roman" w:cs="Times New Roman"/>
        </w:rPr>
        <w:t xml:space="preserve">. </w:t>
      </w:r>
      <w:proofErr w:type="spellStart"/>
      <w:r w:rsidRPr="002F19E5">
        <w:rPr>
          <w:rFonts w:ascii="Times New Roman" w:hAnsi="Times New Roman" w:cs="Times New Roman"/>
        </w:rPr>
        <w:t>Barnets</w:t>
      </w:r>
      <w:proofErr w:type="spellEnd"/>
      <w:r w:rsidRPr="002F19E5">
        <w:rPr>
          <w:rFonts w:ascii="Times New Roman" w:hAnsi="Times New Roman" w:cs="Times New Roman"/>
        </w:rPr>
        <w:t xml:space="preserve"> “</w:t>
      </w:r>
      <w:proofErr w:type="spellStart"/>
      <w:r w:rsidRPr="002F19E5">
        <w:rPr>
          <w:rFonts w:ascii="Times New Roman" w:hAnsi="Times New Roman" w:cs="Times New Roman"/>
        </w:rPr>
        <w:t>Kriminālfilma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7D1C36AE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I. </w:t>
      </w:r>
      <w:proofErr w:type="spellStart"/>
      <w:r w:rsidRPr="002F19E5">
        <w:rPr>
          <w:rFonts w:ascii="Times New Roman" w:hAnsi="Times New Roman" w:cs="Times New Roman"/>
        </w:rPr>
        <w:t>Parfenovs</w:t>
      </w:r>
      <w:proofErr w:type="spellEnd"/>
      <w:r w:rsidRPr="002F19E5">
        <w:rPr>
          <w:rFonts w:ascii="Times New Roman" w:hAnsi="Times New Roman" w:cs="Times New Roman"/>
        </w:rPr>
        <w:t xml:space="preserve">  “Vāverīte”</w:t>
      </w:r>
    </w:p>
    <w:p w14:paraId="3E6AA3A0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I. </w:t>
      </w:r>
      <w:proofErr w:type="spellStart"/>
      <w:r w:rsidRPr="002F19E5">
        <w:rPr>
          <w:rFonts w:ascii="Times New Roman" w:hAnsi="Times New Roman" w:cs="Times New Roman"/>
        </w:rPr>
        <w:t>Parfenovs</w:t>
      </w:r>
      <w:proofErr w:type="spellEnd"/>
      <w:r w:rsidRPr="002F19E5">
        <w:rPr>
          <w:rFonts w:ascii="Times New Roman" w:hAnsi="Times New Roman" w:cs="Times New Roman"/>
        </w:rPr>
        <w:t xml:space="preserve"> “Klauna joks”</w:t>
      </w:r>
    </w:p>
    <w:p w14:paraId="1C14190E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I. </w:t>
      </w:r>
      <w:proofErr w:type="spellStart"/>
      <w:r w:rsidRPr="002F19E5">
        <w:rPr>
          <w:rFonts w:ascii="Times New Roman" w:hAnsi="Times New Roman" w:cs="Times New Roman"/>
        </w:rPr>
        <w:t>Parfenovs</w:t>
      </w:r>
      <w:proofErr w:type="spellEnd"/>
      <w:r w:rsidRPr="002F19E5">
        <w:rPr>
          <w:rFonts w:ascii="Times New Roman" w:hAnsi="Times New Roman" w:cs="Times New Roman"/>
        </w:rPr>
        <w:t xml:space="preserve"> “Žonglētājs”</w:t>
      </w:r>
    </w:p>
    <w:p w14:paraId="4A11DF17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P. Čaikovskis “</w:t>
      </w:r>
      <w:proofErr w:type="spellStart"/>
      <w:r w:rsidRPr="002F19E5">
        <w:rPr>
          <w:rFonts w:ascii="Times New Roman" w:hAnsi="Times New Roman" w:cs="Times New Roman"/>
        </w:rPr>
        <w:t>Ekosēze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2AA84741" w14:textId="77777777" w:rsidR="00A9690B" w:rsidRPr="002F19E5" w:rsidRDefault="00A9690B" w:rsidP="00A9690B">
      <w:pPr>
        <w:rPr>
          <w:rFonts w:ascii="Times New Roman" w:hAnsi="Times New Roman" w:cs="Times New Roman"/>
        </w:rPr>
      </w:pPr>
    </w:p>
    <w:p w14:paraId="14C2508C" w14:textId="77777777" w:rsidR="00A9690B" w:rsidRPr="002F19E5" w:rsidRDefault="00A9690B" w:rsidP="00A9690B">
      <w:pPr>
        <w:pStyle w:val="Sarakstarindkopa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 w:rsidRPr="002F19E5">
        <w:rPr>
          <w:rFonts w:ascii="Times New Roman" w:hAnsi="Times New Roman" w:cs="Times New Roman"/>
          <w:b/>
          <w:bCs/>
          <w:sz w:val="32"/>
          <w:szCs w:val="32"/>
        </w:rPr>
        <w:t>2. klase</w:t>
      </w:r>
    </w:p>
    <w:p w14:paraId="7D98CCB8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F. </w:t>
      </w:r>
      <w:proofErr w:type="spellStart"/>
      <w:r w:rsidRPr="002F19E5">
        <w:rPr>
          <w:rFonts w:ascii="Times New Roman" w:hAnsi="Times New Roman" w:cs="Times New Roman"/>
        </w:rPr>
        <w:t>Goseks</w:t>
      </w:r>
      <w:proofErr w:type="spellEnd"/>
      <w:r w:rsidRPr="002F19E5">
        <w:rPr>
          <w:rFonts w:ascii="Times New Roman" w:hAnsi="Times New Roman" w:cs="Times New Roman"/>
        </w:rPr>
        <w:t xml:space="preserve"> “Gavote”</w:t>
      </w:r>
    </w:p>
    <w:p w14:paraId="69F2A21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N. 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“Koka kurpju deja”</w:t>
      </w:r>
    </w:p>
    <w:p w14:paraId="1C40E78F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N. 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“Skotu dziesma”</w:t>
      </w:r>
    </w:p>
    <w:p w14:paraId="010009F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M. </w:t>
      </w:r>
      <w:proofErr w:type="spellStart"/>
      <w:r w:rsidRPr="002F19E5">
        <w:rPr>
          <w:rFonts w:ascii="Times New Roman" w:hAnsi="Times New Roman" w:cs="Times New Roman"/>
        </w:rPr>
        <w:t>Balakirevs</w:t>
      </w:r>
      <w:proofErr w:type="spellEnd"/>
      <w:r w:rsidRPr="002F19E5">
        <w:rPr>
          <w:rFonts w:ascii="Times New Roman" w:hAnsi="Times New Roman" w:cs="Times New Roman"/>
        </w:rPr>
        <w:t xml:space="preserve"> “Polka”</w:t>
      </w:r>
    </w:p>
    <w:p w14:paraId="798AA789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S. Rahmaņinovs “Itāļu polka”</w:t>
      </w:r>
    </w:p>
    <w:p w14:paraId="574A2110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E. Grīgs “Norvēģu deja”</w:t>
      </w:r>
    </w:p>
    <w:p w14:paraId="51E35693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L. </w:t>
      </w:r>
      <w:proofErr w:type="spellStart"/>
      <w:r w:rsidRPr="002F19E5">
        <w:rPr>
          <w:rFonts w:ascii="Times New Roman" w:hAnsi="Times New Roman" w:cs="Times New Roman"/>
        </w:rPr>
        <w:t>Bokerini</w:t>
      </w:r>
      <w:proofErr w:type="spellEnd"/>
      <w:r w:rsidRPr="002F19E5">
        <w:rPr>
          <w:rFonts w:ascii="Times New Roman" w:hAnsi="Times New Roman" w:cs="Times New Roman"/>
        </w:rPr>
        <w:t xml:space="preserve"> “Menuets”</w:t>
      </w:r>
    </w:p>
    <w:p w14:paraId="197D3799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V. A. Mocarts “</w:t>
      </w:r>
      <w:proofErr w:type="spellStart"/>
      <w:r w:rsidRPr="002F19E5">
        <w:rPr>
          <w:rFonts w:ascii="Times New Roman" w:hAnsi="Times New Roman" w:cs="Times New Roman"/>
        </w:rPr>
        <w:t>Rondo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73CA9529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V. A. Mocarts “</w:t>
      </w:r>
      <w:proofErr w:type="spellStart"/>
      <w:r w:rsidRPr="002F19E5">
        <w:rPr>
          <w:rFonts w:ascii="Times New Roman" w:hAnsi="Times New Roman" w:cs="Times New Roman"/>
        </w:rPr>
        <w:t>Figaro</w:t>
      </w:r>
      <w:proofErr w:type="spellEnd"/>
      <w:r w:rsidRPr="002F19E5">
        <w:rPr>
          <w:rFonts w:ascii="Times New Roman" w:hAnsi="Times New Roman" w:cs="Times New Roman"/>
        </w:rPr>
        <w:t xml:space="preserve"> ārija”</w:t>
      </w:r>
    </w:p>
    <w:p w14:paraId="3DC9490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L. Lindermans “Pavasara dziesma”</w:t>
      </w:r>
    </w:p>
    <w:p w14:paraId="6E0319D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Ž. Bizē “</w:t>
      </w:r>
      <w:proofErr w:type="spellStart"/>
      <w:r w:rsidRPr="002F19E5">
        <w:rPr>
          <w:rFonts w:ascii="Times New Roman" w:hAnsi="Times New Roman" w:cs="Times New Roman"/>
        </w:rPr>
        <w:t>Habanēra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0803ECF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Ž. Bizē “</w:t>
      </w:r>
      <w:proofErr w:type="spellStart"/>
      <w:r w:rsidRPr="002F19E5">
        <w:rPr>
          <w:rFonts w:ascii="Times New Roman" w:hAnsi="Times New Roman" w:cs="Times New Roman"/>
        </w:rPr>
        <w:t>Toreodora</w:t>
      </w:r>
      <w:proofErr w:type="spellEnd"/>
      <w:r w:rsidRPr="002F19E5">
        <w:rPr>
          <w:rFonts w:ascii="Times New Roman" w:hAnsi="Times New Roman" w:cs="Times New Roman"/>
        </w:rPr>
        <w:t xml:space="preserve"> ārija”</w:t>
      </w:r>
    </w:p>
    <w:p w14:paraId="19A72DEE" w14:textId="77777777" w:rsidR="00A9690B" w:rsidRPr="002F19E5" w:rsidRDefault="00A9690B" w:rsidP="00A9690B">
      <w:pPr>
        <w:rPr>
          <w:rFonts w:ascii="Times New Roman" w:hAnsi="Times New Roman" w:cs="Times New Roman"/>
        </w:rPr>
      </w:pPr>
      <w:proofErr w:type="spellStart"/>
      <w:r w:rsidRPr="002F19E5">
        <w:rPr>
          <w:rFonts w:ascii="Times New Roman" w:hAnsi="Times New Roman" w:cs="Times New Roman"/>
        </w:rPr>
        <w:t>Dž</w:t>
      </w:r>
      <w:proofErr w:type="spellEnd"/>
      <w:r w:rsidRPr="002F19E5">
        <w:rPr>
          <w:rFonts w:ascii="Times New Roman" w:hAnsi="Times New Roman" w:cs="Times New Roman"/>
        </w:rPr>
        <w:t xml:space="preserve">. </w:t>
      </w:r>
      <w:proofErr w:type="spellStart"/>
      <w:r w:rsidRPr="002F19E5">
        <w:rPr>
          <w:rFonts w:ascii="Times New Roman" w:hAnsi="Times New Roman" w:cs="Times New Roman"/>
        </w:rPr>
        <w:t>Barnets</w:t>
      </w:r>
      <w:proofErr w:type="spellEnd"/>
      <w:r w:rsidRPr="002F19E5">
        <w:rPr>
          <w:rFonts w:ascii="Times New Roman" w:hAnsi="Times New Roman" w:cs="Times New Roman"/>
        </w:rPr>
        <w:t xml:space="preserve"> “Maršs ar dažādiem taktsmēriem”</w:t>
      </w:r>
    </w:p>
    <w:p w14:paraId="3D99C7A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I. </w:t>
      </w:r>
      <w:proofErr w:type="spellStart"/>
      <w:r w:rsidRPr="002F19E5">
        <w:rPr>
          <w:rFonts w:ascii="Times New Roman" w:hAnsi="Times New Roman" w:cs="Times New Roman"/>
        </w:rPr>
        <w:t>Parfenovs</w:t>
      </w:r>
      <w:proofErr w:type="spellEnd"/>
      <w:r w:rsidRPr="002F19E5">
        <w:rPr>
          <w:rFonts w:ascii="Times New Roman" w:hAnsi="Times New Roman" w:cs="Times New Roman"/>
        </w:rPr>
        <w:t xml:space="preserve"> “Slēpju kross”</w:t>
      </w:r>
    </w:p>
    <w:p w14:paraId="4F8CEA0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N. </w:t>
      </w:r>
      <w:proofErr w:type="spellStart"/>
      <w:r w:rsidRPr="002F19E5">
        <w:rPr>
          <w:rFonts w:ascii="Times New Roman" w:hAnsi="Times New Roman" w:cs="Times New Roman"/>
        </w:rPr>
        <w:t>Baklanova</w:t>
      </w:r>
      <w:proofErr w:type="spellEnd"/>
      <w:r w:rsidRPr="002F19E5">
        <w:rPr>
          <w:rFonts w:ascii="Times New Roman" w:hAnsi="Times New Roman" w:cs="Times New Roman"/>
        </w:rPr>
        <w:t xml:space="preserve"> “Sonatīne”</w:t>
      </w:r>
    </w:p>
    <w:p w14:paraId="6BFA9CED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lastRenderedPageBreak/>
        <w:t xml:space="preserve">I. </w:t>
      </w:r>
      <w:proofErr w:type="spellStart"/>
      <w:r w:rsidRPr="002F19E5">
        <w:rPr>
          <w:rFonts w:ascii="Times New Roman" w:hAnsi="Times New Roman" w:cs="Times New Roman"/>
        </w:rPr>
        <w:t>Parfenovs</w:t>
      </w:r>
      <w:proofErr w:type="spellEnd"/>
      <w:r w:rsidRPr="002F19E5">
        <w:rPr>
          <w:rFonts w:ascii="Times New Roman" w:hAnsi="Times New Roman" w:cs="Times New Roman"/>
        </w:rPr>
        <w:t xml:space="preserve"> “Krievu deja”</w:t>
      </w:r>
    </w:p>
    <w:p w14:paraId="08632B82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I. </w:t>
      </w:r>
      <w:proofErr w:type="spellStart"/>
      <w:r w:rsidRPr="002F19E5">
        <w:rPr>
          <w:rFonts w:ascii="Times New Roman" w:hAnsi="Times New Roman" w:cs="Times New Roman"/>
        </w:rPr>
        <w:t>Parfenovs</w:t>
      </w:r>
      <w:proofErr w:type="spellEnd"/>
      <w:r w:rsidRPr="002F19E5">
        <w:rPr>
          <w:rFonts w:ascii="Times New Roman" w:hAnsi="Times New Roman" w:cs="Times New Roman"/>
        </w:rPr>
        <w:t xml:space="preserve"> “Lelle”</w:t>
      </w:r>
    </w:p>
    <w:p w14:paraId="5F88D3FF" w14:textId="77777777" w:rsidR="00A9690B" w:rsidRPr="002F19E5" w:rsidRDefault="00A9690B" w:rsidP="00A9690B">
      <w:pPr>
        <w:rPr>
          <w:rFonts w:ascii="Times New Roman" w:hAnsi="Times New Roman" w:cs="Times New Roman"/>
        </w:rPr>
      </w:pPr>
    </w:p>
    <w:p w14:paraId="1F39B934" w14:textId="77777777" w:rsidR="00A9690B" w:rsidRPr="002F19E5" w:rsidRDefault="00A9690B" w:rsidP="00A9690B">
      <w:pPr>
        <w:pStyle w:val="Sarakstarindkopa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 w:rsidRPr="002F19E5">
        <w:rPr>
          <w:rFonts w:ascii="Times New Roman" w:hAnsi="Times New Roman" w:cs="Times New Roman"/>
          <w:b/>
          <w:bCs/>
          <w:sz w:val="32"/>
          <w:szCs w:val="32"/>
        </w:rPr>
        <w:t>3. klase</w:t>
      </w:r>
    </w:p>
    <w:p w14:paraId="0482B206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A. </w:t>
      </w:r>
      <w:proofErr w:type="spellStart"/>
      <w:r w:rsidRPr="002F19E5">
        <w:rPr>
          <w:rFonts w:ascii="Times New Roman" w:hAnsi="Times New Roman" w:cs="Times New Roman"/>
        </w:rPr>
        <w:t>Polonskis</w:t>
      </w:r>
      <w:proofErr w:type="spellEnd"/>
      <w:r w:rsidRPr="002F19E5">
        <w:rPr>
          <w:rFonts w:ascii="Times New Roman" w:hAnsi="Times New Roman" w:cs="Times New Roman"/>
        </w:rPr>
        <w:t xml:space="preserve"> “Spāņu deja”</w:t>
      </w:r>
    </w:p>
    <w:p w14:paraId="24F43126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D. </w:t>
      </w:r>
      <w:proofErr w:type="spellStart"/>
      <w:r w:rsidRPr="002F19E5">
        <w:rPr>
          <w:rFonts w:ascii="Times New Roman" w:hAnsi="Times New Roman" w:cs="Times New Roman"/>
        </w:rPr>
        <w:t>Kabaļevskis</w:t>
      </w:r>
      <w:proofErr w:type="spellEnd"/>
      <w:r w:rsidRPr="002F19E5">
        <w:rPr>
          <w:rFonts w:ascii="Times New Roman" w:hAnsi="Times New Roman" w:cs="Times New Roman"/>
        </w:rPr>
        <w:t xml:space="preserve"> “Komediantu galops”</w:t>
      </w:r>
    </w:p>
    <w:p w14:paraId="470E55A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D. Šostakovičs “Spāņu deja”</w:t>
      </w:r>
    </w:p>
    <w:p w14:paraId="0BF888CA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J. Brāmss “Ungāru deja”</w:t>
      </w:r>
    </w:p>
    <w:p w14:paraId="58A46BC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O. </w:t>
      </w:r>
      <w:proofErr w:type="spellStart"/>
      <w:r w:rsidRPr="002F19E5">
        <w:rPr>
          <w:rFonts w:ascii="Times New Roman" w:hAnsi="Times New Roman" w:cs="Times New Roman"/>
        </w:rPr>
        <w:t>Rīdings</w:t>
      </w:r>
      <w:proofErr w:type="spellEnd"/>
      <w:r w:rsidRPr="002F19E5">
        <w:rPr>
          <w:rFonts w:ascii="Times New Roman" w:hAnsi="Times New Roman" w:cs="Times New Roman"/>
        </w:rPr>
        <w:t xml:space="preserve"> “Koncerts vijolei Re mažorā”</w:t>
      </w:r>
    </w:p>
    <w:p w14:paraId="36C856B7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A. Dvoržāks “Humoreska”</w:t>
      </w:r>
    </w:p>
    <w:p w14:paraId="3EB369A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I. </w:t>
      </w:r>
      <w:proofErr w:type="spellStart"/>
      <w:r w:rsidRPr="002F19E5">
        <w:rPr>
          <w:rFonts w:ascii="Times New Roman" w:hAnsi="Times New Roman" w:cs="Times New Roman"/>
        </w:rPr>
        <w:t>Parfenovs</w:t>
      </w:r>
      <w:proofErr w:type="spellEnd"/>
      <w:r w:rsidRPr="002F19E5">
        <w:rPr>
          <w:rFonts w:ascii="Times New Roman" w:hAnsi="Times New Roman" w:cs="Times New Roman"/>
        </w:rPr>
        <w:t xml:space="preserve"> “Zaļās vardes deja”</w:t>
      </w:r>
    </w:p>
    <w:p w14:paraId="03E8BD81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I. </w:t>
      </w:r>
      <w:proofErr w:type="spellStart"/>
      <w:r w:rsidRPr="002F19E5">
        <w:rPr>
          <w:rFonts w:ascii="Times New Roman" w:hAnsi="Times New Roman" w:cs="Times New Roman"/>
        </w:rPr>
        <w:t>Parfenovs</w:t>
      </w:r>
      <w:proofErr w:type="spellEnd"/>
      <w:r w:rsidRPr="002F19E5">
        <w:rPr>
          <w:rFonts w:ascii="Times New Roman" w:hAnsi="Times New Roman" w:cs="Times New Roman"/>
        </w:rPr>
        <w:t xml:space="preserve"> “Menuets”</w:t>
      </w:r>
    </w:p>
    <w:p w14:paraId="12BABA2F" w14:textId="77777777" w:rsidR="00A9690B" w:rsidRPr="002F19E5" w:rsidRDefault="00A9690B" w:rsidP="00A9690B">
      <w:pPr>
        <w:rPr>
          <w:rFonts w:ascii="Times New Roman" w:hAnsi="Times New Roman" w:cs="Times New Roman"/>
        </w:rPr>
      </w:pPr>
      <w:proofErr w:type="spellStart"/>
      <w:r w:rsidRPr="002F19E5">
        <w:rPr>
          <w:rFonts w:ascii="Times New Roman" w:hAnsi="Times New Roman" w:cs="Times New Roman"/>
        </w:rPr>
        <w:t>Fr</w:t>
      </w:r>
      <w:proofErr w:type="spellEnd"/>
      <w:r w:rsidRPr="002F19E5">
        <w:rPr>
          <w:rFonts w:ascii="Times New Roman" w:hAnsi="Times New Roman" w:cs="Times New Roman"/>
        </w:rPr>
        <w:t>. Krīgers “Šveiciešu fantāzija”</w:t>
      </w:r>
    </w:p>
    <w:p w14:paraId="2085590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A. Vivaldi “</w:t>
      </w:r>
      <w:proofErr w:type="spellStart"/>
      <w:r w:rsidRPr="002F19E5">
        <w:rPr>
          <w:rFonts w:ascii="Times New Roman" w:hAnsi="Times New Roman" w:cs="Times New Roman"/>
        </w:rPr>
        <w:t>Presto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36B4D448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A. Vivaldi “Koncerts G- dur” 1.daļa</w:t>
      </w:r>
    </w:p>
    <w:p w14:paraId="5240A23A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A. Vivaldi “Koncerts a-moll”, </w:t>
      </w:r>
      <w:proofErr w:type="spellStart"/>
      <w:r w:rsidRPr="002F19E5">
        <w:rPr>
          <w:rFonts w:ascii="Times New Roman" w:hAnsi="Times New Roman" w:cs="Times New Roman"/>
          <w:i/>
          <w:iCs/>
        </w:rPr>
        <w:t>Presto</w:t>
      </w:r>
      <w:proofErr w:type="spellEnd"/>
    </w:p>
    <w:p w14:paraId="149C5D45" w14:textId="77777777" w:rsidR="00A9690B" w:rsidRPr="002F19E5" w:rsidRDefault="00A9690B" w:rsidP="00A9690B">
      <w:pPr>
        <w:rPr>
          <w:rFonts w:ascii="Times New Roman" w:hAnsi="Times New Roman" w:cs="Times New Roman"/>
        </w:rPr>
      </w:pPr>
    </w:p>
    <w:p w14:paraId="4DB2DD82" w14:textId="77777777" w:rsidR="00A9690B" w:rsidRPr="002F19E5" w:rsidRDefault="00A9690B" w:rsidP="00A9690B">
      <w:pPr>
        <w:pStyle w:val="Sarakstarindkopa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 w:rsidRPr="002F19E5">
        <w:rPr>
          <w:rFonts w:ascii="Times New Roman" w:hAnsi="Times New Roman" w:cs="Times New Roman"/>
          <w:b/>
          <w:bCs/>
          <w:sz w:val="32"/>
          <w:szCs w:val="32"/>
        </w:rPr>
        <w:t>4. klase</w:t>
      </w:r>
    </w:p>
    <w:p w14:paraId="61E89BF7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Ž. Bizē Uvertīra operai “Karmena”</w:t>
      </w:r>
    </w:p>
    <w:p w14:paraId="33B44778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V. </w:t>
      </w:r>
      <w:proofErr w:type="spellStart"/>
      <w:r w:rsidRPr="002F19E5">
        <w:rPr>
          <w:rFonts w:ascii="Times New Roman" w:hAnsi="Times New Roman" w:cs="Times New Roman"/>
        </w:rPr>
        <w:t>Lemons</w:t>
      </w:r>
      <w:proofErr w:type="spellEnd"/>
      <w:r w:rsidRPr="002F19E5">
        <w:rPr>
          <w:rFonts w:ascii="Times New Roman" w:hAnsi="Times New Roman" w:cs="Times New Roman"/>
        </w:rPr>
        <w:t xml:space="preserve"> “Līksmais skelets”</w:t>
      </w:r>
    </w:p>
    <w:p w14:paraId="2626A049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S. Bahs “Koncerts </w:t>
      </w:r>
      <w:proofErr w:type="spellStart"/>
      <w:r w:rsidRPr="002F19E5">
        <w:rPr>
          <w:rFonts w:ascii="Times New Roman" w:hAnsi="Times New Roman" w:cs="Times New Roman"/>
        </w:rPr>
        <w:t>la</w:t>
      </w:r>
      <w:proofErr w:type="spellEnd"/>
      <w:r w:rsidRPr="002F19E5">
        <w:rPr>
          <w:rFonts w:ascii="Times New Roman" w:hAnsi="Times New Roman" w:cs="Times New Roman"/>
        </w:rPr>
        <w:t xml:space="preserve"> minorā” 1.daļa</w:t>
      </w:r>
    </w:p>
    <w:p w14:paraId="32DFD441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M. Edvards “Fantāzija-rapsodija”</w:t>
      </w:r>
    </w:p>
    <w:p w14:paraId="4FDEA33F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V. A. Mocarts “Turku </w:t>
      </w:r>
      <w:proofErr w:type="spellStart"/>
      <w:r w:rsidRPr="002F19E5">
        <w:rPr>
          <w:rFonts w:ascii="Times New Roman" w:hAnsi="Times New Roman" w:cs="Times New Roman"/>
        </w:rPr>
        <w:t>rondo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2B29755D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D. </w:t>
      </w:r>
      <w:proofErr w:type="spellStart"/>
      <w:r w:rsidRPr="002F19E5">
        <w:rPr>
          <w:rFonts w:ascii="Times New Roman" w:hAnsi="Times New Roman" w:cs="Times New Roman"/>
        </w:rPr>
        <w:t>Palijevs</w:t>
      </w:r>
      <w:proofErr w:type="spellEnd"/>
      <w:r w:rsidRPr="002F19E5">
        <w:rPr>
          <w:rFonts w:ascii="Times New Roman" w:hAnsi="Times New Roman" w:cs="Times New Roman"/>
        </w:rPr>
        <w:t xml:space="preserve"> “Jautrā polka”</w:t>
      </w:r>
    </w:p>
    <w:p w14:paraId="70884394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A. </w:t>
      </w:r>
      <w:proofErr w:type="spellStart"/>
      <w:r w:rsidRPr="002F19E5">
        <w:rPr>
          <w:rFonts w:ascii="Times New Roman" w:hAnsi="Times New Roman" w:cs="Times New Roman"/>
        </w:rPr>
        <w:t>Hammels</w:t>
      </w:r>
      <w:proofErr w:type="spellEnd"/>
      <w:r w:rsidRPr="002F19E5">
        <w:rPr>
          <w:rFonts w:ascii="Times New Roman" w:hAnsi="Times New Roman" w:cs="Times New Roman"/>
        </w:rPr>
        <w:t xml:space="preserve"> “Kristāla rotājumi”</w:t>
      </w:r>
    </w:p>
    <w:p w14:paraId="369579F4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R. Pauls “</w:t>
      </w:r>
      <w:proofErr w:type="spellStart"/>
      <w:r w:rsidRPr="002F19E5">
        <w:rPr>
          <w:rFonts w:ascii="Times New Roman" w:hAnsi="Times New Roman" w:cs="Times New Roman"/>
        </w:rPr>
        <w:t>Intermecco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1F7462C7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D. </w:t>
      </w:r>
      <w:proofErr w:type="spellStart"/>
      <w:r w:rsidRPr="002F19E5">
        <w:rPr>
          <w:rFonts w:ascii="Times New Roman" w:hAnsi="Times New Roman" w:cs="Times New Roman"/>
        </w:rPr>
        <w:t>Paļijevs</w:t>
      </w:r>
      <w:proofErr w:type="spellEnd"/>
      <w:r w:rsidRPr="002F19E5">
        <w:rPr>
          <w:rFonts w:ascii="Times New Roman" w:hAnsi="Times New Roman" w:cs="Times New Roman"/>
        </w:rPr>
        <w:t xml:space="preserve"> “Greizā </w:t>
      </w:r>
      <w:proofErr w:type="spellStart"/>
      <w:r w:rsidRPr="002F19E5">
        <w:rPr>
          <w:rFonts w:ascii="Times New Roman" w:hAnsi="Times New Roman" w:cs="Times New Roman"/>
        </w:rPr>
        <w:t>hora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4EFE3DAA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R. </w:t>
      </w:r>
      <w:proofErr w:type="spellStart"/>
      <w:r w:rsidRPr="002F19E5">
        <w:rPr>
          <w:rFonts w:ascii="Times New Roman" w:hAnsi="Times New Roman" w:cs="Times New Roman"/>
        </w:rPr>
        <w:t>Gliērs</w:t>
      </w:r>
      <w:proofErr w:type="spellEnd"/>
      <w:r w:rsidRPr="002F19E5">
        <w:rPr>
          <w:rFonts w:ascii="Times New Roman" w:hAnsi="Times New Roman" w:cs="Times New Roman"/>
        </w:rPr>
        <w:t xml:space="preserve"> “Deja uz laukuma”</w:t>
      </w:r>
    </w:p>
    <w:p w14:paraId="0A9086A4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D. </w:t>
      </w:r>
      <w:proofErr w:type="spellStart"/>
      <w:r w:rsidRPr="002F19E5">
        <w:rPr>
          <w:rFonts w:ascii="Times New Roman" w:hAnsi="Times New Roman" w:cs="Times New Roman"/>
        </w:rPr>
        <w:t>Paļijevs</w:t>
      </w:r>
      <w:proofErr w:type="spellEnd"/>
      <w:r w:rsidRPr="002F19E5">
        <w:rPr>
          <w:rFonts w:ascii="Times New Roman" w:hAnsi="Times New Roman" w:cs="Times New Roman"/>
        </w:rPr>
        <w:t xml:space="preserve"> “Mazais Toms”</w:t>
      </w:r>
    </w:p>
    <w:p w14:paraId="6589F9E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lastRenderedPageBreak/>
        <w:t xml:space="preserve">E. </w:t>
      </w:r>
      <w:proofErr w:type="spellStart"/>
      <w:r w:rsidRPr="002F19E5">
        <w:rPr>
          <w:rFonts w:ascii="Times New Roman" w:hAnsi="Times New Roman" w:cs="Times New Roman"/>
        </w:rPr>
        <w:t>Asabuki</w:t>
      </w:r>
      <w:proofErr w:type="spellEnd"/>
      <w:r w:rsidRPr="002F19E5">
        <w:rPr>
          <w:rFonts w:ascii="Times New Roman" w:hAnsi="Times New Roman" w:cs="Times New Roman"/>
        </w:rPr>
        <w:t xml:space="preserve"> “Ūdens piles”</w:t>
      </w:r>
    </w:p>
    <w:p w14:paraId="7945C359" w14:textId="77777777" w:rsidR="00A9690B" w:rsidRPr="002F19E5" w:rsidRDefault="00A9690B" w:rsidP="00A9690B">
      <w:pPr>
        <w:rPr>
          <w:rFonts w:ascii="Times New Roman" w:hAnsi="Times New Roman" w:cs="Times New Roman"/>
        </w:rPr>
      </w:pPr>
      <w:proofErr w:type="spellStart"/>
      <w:r w:rsidRPr="002F19E5">
        <w:rPr>
          <w:rFonts w:ascii="Times New Roman" w:hAnsi="Times New Roman" w:cs="Times New Roman"/>
        </w:rPr>
        <w:t>Dž</w:t>
      </w:r>
      <w:proofErr w:type="spellEnd"/>
      <w:r w:rsidRPr="002F19E5">
        <w:rPr>
          <w:rFonts w:ascii="Times New Roman" w:hAnsi="Times New Roman" w:cs="Times New Roman"/>
        </w:rPr>
        <w:t>. Spīrs “Promenāde”</w:t>
      </w:r>
    </w:p>
    <w:p w14:paraId="04642DC3" w14:textId="77777777" w:rsidR="00A9690B" w:rsidRPr="002F19E5" w:rsidRDefault="00A9690B" w:rsidP="00A9690B">
      <w:pPr>
        <w:rPr>
          <w:rFonts w:ascii="Times New Roman" w:hAnsi="Times New Roman" w:cs="Times New Roman"/>
        </w:rPr>
      </w:pPr>
    </w:p>
    <w:p w14:paraId="123C5235" w14:textId="77777777" w:rsidR="00A9690B" w:rsidRPr="002F19E5" w:rsidRDefault="00A9690B" w:rsidP="00A9690B">
      <w:pPr>
        <w:pStyle w:val="Sarakstarindkopa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 w:rsidRPr="002F19E5">
        <w:rPr>
          <w:rFonts w:ascii="Times New Roman" w:hAnsi="Times New Roman" w:cs="Times New Roman"/>
          <w:b/>
          <w:bCs/>
          <w:sz w:val="32"/>
          <w:szCs w:val="32"/>
        </w:rPr>
        <w:t>5. klase</w:t>
      </w:r>
    </w:p>
    <w:p w14:paraId="2F2A6FDB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J. Ivanovs “Mazurka”</w:t>
      </w:r>
    </w:p>
    <w:p w14:paraId="0A11EBAB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M. </w:t>
      </w:r>
      <w:proofErr w:type="spellStart"/>
      <w:r w:rsidRPr="002F19E5">
        <w:rPr>
          <w:rFonts w:ascii="Times New Roman" w:hAnsi="Times New Roman" w:cs="Times New Roman"/>
        </w:rPr>
        <w:t>de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proofErr w:type="spellStart"/>
      <w:r w:rsidRPr="002F19E5">
        <w:rPr>
          <w:rFonts w:ascii="Times New Roman" w:hAnsi="Times New Roman" w:cs="Times New Roman"/>
        </w:rPr>
        <w:t>Falja</w:t>
      </w:r>
      <w:proofErr w:type="spellEnd"/>
      <w:r w:rsidRPr="002F19E5">
        <w:rPr>
          <w:rFonts w:ascii="Times New Roman" w:hAnsi="Times New Roman" w:cs="Times New Roman"/>
        </w:rPr>
        <w:t xml:space="preserve"> “Uguns deja”</w:t>
      </w:r>
    </w:p>
    <w:p w14:paraId="6C8AC10E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R. Zaļupe “</w:t>
      </w:r>
      <w:proofErr w:type="spellStart"/>
      <w:r w:rsidRPr="002F19E5">
        <w:rPr>
          <w:rFonts w:ascii="Times New Roman" w:hAnsi="Times New Roman" w:cs="Times New Roman"/>
        </w:rPr>
        <w:t>Koncertīno</w:t>
      </w:r>
      <w:proofErr w:type="spellEnd"/>
      <w:r w:rsidRPr="002F19E5">
        <w:rPr>
          <w:rFonts w:ascii="Times New Roman" w:hAnsi="Times New Roman" w:cs="Times New Roman"/>
        </w:rPr>
        <w:t>” 3.daļa</w:t>
      </w:r>
    </w:p>
    <w:p w14:paraId="221D304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Š. </w:t>
      </w:r>
      <w:proofErr w:type="spellStart"/>
      <w:r w:rsidRPr="002F19E5">
        <w:rPr>
          <w:rFonts w:ascii="Times New Roman" w:hAnsi="Times New Roman" w:cs="Times New Roman"/>
        </w:rPr>
        <w:t>Guno</w:t>
      </w:r>
      <w:proofErr w:type="spellEnd"/>
      <w:r w:rsidRPr="002F19E5">
        <w:rPr>
          <w:rFonts w:ascii="Times New Roman" w:hAnsi="Times New Roman" w:cs="Times New Roman"/>
        </w:rPr>
        <w:t xml:space="preserve">  Valsis no op. “</w:t>
      </w:r>
      <w:proofErr w:type="spellStart"/>
      <w:r w:rsidRPr="002F19E5">
        <w:rPr>
          <w:rFonts w:ascii="Times New Roman" w:hAnsi="Times New Roman" w:cs="Times New Roman"/>
        </w:rPr>
        <w:t>Fausts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54D290FA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D. </w:t>
      </w:r>
      <w:proofErr w:type="spellStart"/>
      <w:r w:rsidRPr="002F19E5">
        <w:rPr>
          <w:rFonts w:ascii="Times New Roman" w:hAnsi="Times New Roman" w:cs="Times New Roman"/>
        </w:rPr>
        <w:t>Paļijevs</w:t>
      </w:r>
      <w:proofErr w:type="spellEnd"/>
      <w:r w:rsidRPr="002F19E5">
        <w:rPr>
          <w:rFonts w:ascii="Times New Roman" w:hAnsi="Times New Roman" w:cs="Times New Roman"/>
        </w:rPr>
        <w:t xml:space="preserve">  “Skaņdarbs”</w:t>
      </w:r>
    </w:p>
    <w:p w14:paraId="2D109798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E. </w:t>
      </w:r>
      <w:proofErr w:type="spellStart"/>
      <w:r w:rsidRPr="002F19E5">
        <w:rPr>
          <w:rFonts w:ascii="Times New Roman" w:hAnsi="Times New Roman" w:cs="Times New Roman"/>
        </w:rPr>
        <w:t>Asabuki</w:t>
      </w:r>
      <w:proofErr w:type="spellEnd"/>
      <w:r w:rsidRPr="002F19E5">
        <w:rPr>
          <w:rFonts w:ascii="Times New Roman" w:hAnsi="Times New Roman" w:cs="Times New Roman"/>
        </w:rPr>
        <w:t xml:space="preserve"> “</w:t>
      </w:r>
      <w:proofErr w:type="spellStart"/>
      <w:r w:rsidRPr="002F19E5">
        <w:rPr>
          <w:rFonts w:ascii="Times New Roman" w:hAnsi="Times New Roman" w:cs="Times New Roman"/>
        </w:rPr>
        <w:t>Sparks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709474B6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Haidns “Ungāru </w:t>
      </w:r>
      <w:proofErr w:type="spellStart"/>
      <w:r w:rsidRPr="002F19E5">
        <w:rPr>
          <w:rFonts w:ascii="Times New Roman" w:hAnsi="Times New Roman" w:cs="Times New Roman"/>
        </w:rPr>
        <w:t>rondo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0A4E69C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S. </w:t>
      </w:r>
      <w:proofErr w:type="spellStart"/>
      <w:r w:rsidRPr="002F19E5">
        <w:rPr>
          <w:rFonts w:ascii="Times New Roman" w:hAnsi="Times New Roman" w:cs="Times New Roman"/>
        </w:rPr>
        <w:t>Kačaļins</w:t>
      </w:r>
      <w:proofErr w:type="spellEnd"/>
      <w:r w:rsidRPr="002F19E5">
        <w:rPr>
          <w:rFonts w:ascii="Times New Roman" w:hAnsi="Times New Roman" w:cs="Times New Roman"/>
        </w:rPr>
        <w:t xml:space="preserve"> “Vecais bandžo”</w:t>
      </w:r>
    </w:p>
    <w:p w14:paraId="7D3D7E5D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N. J. 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Krājums “Jautrā </w:t>
      </w:r>
      <w:proofErr w:type="spellStart"/>
      <w:r w:rsidRPr="002F19E5">
        <w:rPr>
          <w:rFonts w:ascii="Times New Roman" w:hAnsi="Times New Roman" w:cs="Times New Roman"/>
        </w:rPr>
        <w:t>Marimba</w:t>
      </w:r>
      <w:proofErr w:type="spellEnd"/>
      <w:r w:rsidRPr="002F19E5">
        <w:rPr>
          <w:rFonts w:ascii="Times New Roman" w:hAnsi="Times New Roman" w:cs="Times New Roman"/>
        </w:rPr>
        <w:t xml:space="preserve"> I”</w:t>
      </w:r>
    </w:p>
    <w:p w14:paraId="3B25AC06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M. Rojs “Kraujas malā”</w:t>
      </w:r>
    </w:p>
    <w:p w14:paraId="2F452DEF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V. A. Mocarts Uvertīra operai “</w:t>
      </w:r>
      <w:proofErr w:type="spellStart"/>
      <w:r w:rsidRPr="002F19E5">
        <w:rPr>
          <w:rFonts w:ascii="Times New Roman" w:hAnsi="Times New Roman" w:cs="Times New Roman"/>
        </w:rPr>
        <w:t>Figaro</w:t>
      </w:r>
      <w:proofErr w:type="spellEnd"/>
      <w:r w:rsidRPr="002F19E5">
        <w:rPr>
          <w:rFonts w:ascii="Times New Roman" w:hAnsi="Times New Roman" w:cs="Times New Roman"/>
        </w:rPr>
        <w:t xml:space="preserve"> kāzas”</w:t>
      </w:r>
    </w:p>
    <w:p w14:paraId="217F6994" w14:textId="3D1DE2EB" w:rsidR="00A9690B" w:rsidRPr="00A803C6" w:rsidRDefault="00A9690B" w:rsidP="00A803C6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E. </w:t>
      </w:r>
      <w:proofErr w:type="spellStart"/>
      <w:r w:rsidRPr="002F19E5">
        <w:rPr>
          <w:rFonts w:ascii="Times New Roman" w:hAnsi="Times New Roman" w:cs="Times New Roman"/>
        </w:rPr>
        <w:t>Kopeckis</w:t>
      </w:r>
      <w:proofErr w:type="spellEnd"/>
      <w:r w:rsidRPr="002F19E5">
        <w:rPr>
          <w:rFonts w:ascii="Times New Roman" w:hAnsi="Times New Roman" w:cs="Times New Roman"/>
        </w:rPr>
        <w:t xml:space="preserve"> “Roka stilā”</w:t>
      </w:r>
      <w:r w:rsidR="00A803C6">
        <w:rPr>
          <w:rFonts w:ascii="Times New Roman" w:hAnsi="Times New Roman" w:cs="Times New Roman"/>
        </w:rPr>
        <w:br/>
      </w:r>
      <w:r w:rsidR="00A803C6">
        <w:rPr>
          <w:rFonts w:ascii="Times New Roman" w:hAnsi="Times New Roman" w:cs="Times New Roman"/>
        </w:rPr>
        <w:br/>
      </w:r>
      <w:r w:rsidRPr="002F19E5">
        <w:rPr>
          <w:rFonts w:ascii="Times New Roman" w:hAnsi="Times New Roman" w:cs="Times New Roman"/>
          <w:b/>
          <w:bCs/>
          <w:sz w:val="32"/>
          <w:szCs w:val="32"/>
        </w:rPr>
        <w:t>6. klase</w:t>
      </w:r>
    </w:p>
    <w:p w14:paraId="30022869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M. </w:t>
      </w:r>
      <w:proofErr w:type="spellStart"/>
      <w:r w:rsidRPr="002F19E5">
        <w:rPr>
          <w:rFonts w:ascii="Times New Roman" w:hAnsi="Times New Roman" w:cs="Times New Roman"/>
        </w:rPr>
        <w:t>de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proofErr w:type="spellStart"/>
      <w:r w:rsidRPr="002F19E5">
        <w:rPr>
          <w:rFonts w:ascii="Times New Roman" w:hAnsi="Times New Roman" w:cs="Times New Roman"/>
        </w:rPr>
        <w:t>Falja</w:t>
      </w:r>
      <w:proofErr w:type="spellEnd"/>
      <w:r w:rsidRPr="002F19E5">
        <w:rPr>
          <w:rFonts w:ascii="Times New Roman" w:hAnsi="Times New Roman" w:cs="Times New Roman"/>
        </w:rPr>
        <w:t xml:space="preserve"> “Spāņu deja”</w:t>
      </w:r>
    </w:p>
    <w:p w14:paraId="5DD50F39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R. Pauls “Intermeco”</w:t>
      </w:r>
    </w:p>
    <w:p w14:paraId="51B5D7B2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V. A. Mocarts “Allegro” no 5. sonātes</w:t>
      </w:r>
    </w:p>
    <w:p w14:paraId="4820A746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A. </w:t>
      </w:r>
      <w:proofErr w:type="spellStart"/>
      <w:r w:rsidRPr="002F19E5">
        <w:rPr>
          <w:rFonts w:ascii="Times New Roman" w:hAnsi="Times New Roman" w:cs="Times New Roman"/>
        </w:rPr>
        <w:t>van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proofErr w:type="spellStart"/>
      <w:r w:rsidRPr="002F19E5">
        <w:rPr>
          <w:rFonts w:ascii="Times New Roman" w:hAnsi="Times New Roman" w:cs="Times New Roman"/>
        </w:rPr>
        <w:t>Neks</w:t>
      </w:r>
      <w:proofErr w:type="spellEnd"/>
      <w:r w:rsidRPr="002F19E5">
        <w:rPr>
          <w:rFonts w:ascii="Times New Roman" w:hAnsi="Times New Roman" w:cs="Times New Roman"/>
        </w:rPr>
        <w:t xml:space="preserve">  “</w:t>
      </w:r>
      <w:proofErr w:type="spellStart"/>
      <w:r w:rsidRPr="002F19E5">
        <w:rPr>
          <w:rFonts w:ascii="Times New Roman" w:hAnsi="Times New Roman" w:cs="Times New Roman"/>
        </w:rPr>
        <w:t>Impromtu</w:t>
      </w:r>
      <w:proofErr w:type="spellEnd"/>
      <w:r w:rsidRPr="002F19E5">
        <w:rPr>
          <w:rFonts w:ascii="Times New Roman" w:hAnsi="Times New Roman" w:cs="Times New Roman"/>
        </w:rPr>
        <w:t xml:space="preserve"> – </w:t>
      </w:r>
      <w:proofErr w:type="spellStart"/>
      <w:r w:rsidRPr="002F19E5">
        <w:rPr>
          <w:rFonts w:ascii="Times New Roman" w:hAnsi="Times New Roman" w:cs="Times New Roman"/>
        </w:rPr>
        <w:t>Strepitoso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27BDF994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H. </w:t>
      </w:r>
      <w:proofErr w:type="spellStart"/>
      <w:r w:rsidRPr="002F19E5">
        <w:rPr>
          <w:rFonts w:ascii="Times New Roman" w:hAnsi="Times New Roman" w:cs="Times New Roman"/>
        </w:rPr>
        <w:t>Rzajevs</w:t>
      </w:r>
      <w:proofErr w:type="spellEnd"/>
      <w:r w:rsidRPr="002F19E5">
        <w:rPr>
          <w:rFonts w:ascii="Times New Roman" w:hAnsi="Times New Roman" w:cs="Times New Roman"/>
        </w:rPr>
        <w:t xml:space="preserve"> “Skerco”</w:t>
      </w:r>
    </w:p>
    <w:p w14:paraId="3E1C71BE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M. </w:t>
      </w:r>
      <w:proofErr w:type="spellStart"/>
      <w:r w:rsidRPr="002F19E5">
        <w:rPr>
          <w:rFonts w:ascii="Times New Roman" w:hAnsi="Times New Roman" w:cs="Times New Roman"/>
        </w:rPr>
        <w:t>Ptašinska</w:t>
      </w:r>
      <w:proofErr w:type="spellEnd"/>
      <w:r w:rsidRPr="002F19E5">
        <w:rPr>
          <w:rFonts w:ascii="Times New Roman" w:hAnsi="Times New Roman" w:cs="Times New Roman"/>
        </w:rPr>
        <w:t xml:space="preserve"> “Skerco”</w:t>
      </w:r>
    </w:p>
    <w:p w14:paraId="64444ABB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D. </w:t>
      </w:r>
      <w:proofErr w:type="spellStart"/>
      <w:r w:rsidRPr="002F19E5">
        <w:rPr>
          <w:rFonts w:ascii="Times New Roman" w:hAnsi="Times New Roman" w:cs="Times New Roman"/>
        </w:rPr>
        <w:t>Paļijevs</w:t>
      </w:r>
      <w:proofErr w:type="spellEnd"/>
      <w:r w:rsidRPr="002F19E5">
        <w:rPr>
          <w:rFonts w:ascii="Times New Roman" w:hAnsi="Times New Roman" w:cs="Times New Roman"/>
        </w:rPr>
        <w:t xml:space="preserve"> “Jautrā polka”</w:t>
      </w:r>
    </w:p>
    <w:p w14:paraId="2AF3D76E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M. </w:t>
      </w:r>
      <w:proofErr w:type="spellStart"/>
      <w:r w:rsidRPr="002F19E5">
        <w:rPr>
          <w:rFonts w:ascii="Times New Roman" w:hAnsi="Times New Roman" w:cs="Times New Roman"/>
        </w:rPr>
        <w:t>Goldenbergs</w:t>
      </w:r>
      <w:proofErr w:type="spellEnd"/>
      <w:r w:rsidRPr="002F19E5">
        <w:rPr>
          <w:rFonts w:ascii="Times New Roman" w:hAnsi="Times New Roman" w:cs="Times New Roman"/>
        </w:rPr>
        <w:t xml:space="preserve"> “Artikulācija”</w:t>
      </w:r>
    </w:p>
    <w:p w14:paraId="53AB3F11" w14:textId="5E668BDD" w:rsidR="00A9690B" w:rsidRPr="00A803C6" w:rsidRDefault="00A9690B" w:rsidP="00A803C6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E. </w:t>
      </w:r>
      <w:proofErr w:type="spellStart"/>
      <w:r w:rsidRPr="002F19E5">
        <w:rPr>
          <w:rFonts w:ascii="Times New Roman" w:hAnsi="Times New Roman" w:cs="Times New Roman"/>
        </w:rPr>
        <w:t>Kopeckis</w:t>
      </w:r>
      <w:proofErr w:type="spellEnd"/>
      <w:r w:rsidRPr="002F19E5">
        <w:rPr>
          <w:rFonts w:ascii="Times New Roman" w:hAnsi="Times New Roman" w:cs="Times New Roman"/>
        </w:rPr>
        <w:t xml:space="preserve"> “Āfrikas dzērve”</w:t>
      </w:r>
      <w:r w:rsidR="00A803C6">
        <w:rPr>
          <w:rFonts w:ascii="Times New Roman" w:hAnsi="Times New Roman" w:cs="Times New Roman"/>
        </w:rPr>
        <w:br/>
      </w:r>
      <w:r w:rsidR="00A803C6">
        <w:rPr>
          <w:rFonts w:ascii="Times New Roman" w:hAnsi="Times New Roman" w:cs="Times New Roman"/>
        </w:rPr>
        <w:br/>
      </w:r>
      <w:r w:rsidRPr="002F19E5">
        <w:rPr>
          <w:rFonts w:ascii="Times New Roman" w:hAnsi="Times New Roman" w:cs="Times New Roman"/>
          <w:b/>
          <w:bCs/>
          <w:sz w:val="32"/>
          <w:szCs w:val="32"/>
        </w:rPr>
        <w:t>7. klase</w:t>
      </w:r>
    </w:p>
    <w:p w14:paraId="6B9F4D0F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I. </w:t>
      </w:r>
      <w:proofErr w:type="spellStart"/>
      <w:r w:rsidRPr="002F19E5">
        <w:rPr>
          <w:rFonts w:ascii="Times New Roman" w:hAnsi="Times New Roman" w:cs="Times New Roman"/>
        </w:rPr>
        <w:t>Dunajevskis</w:t>
      </w:r>
      <w:proofErr w:type="spellEnd"/>
      <w:r w:rsidRPr="002F19E5">
        <w:rPr>
          <w:rFonts w:ascii="Times New Roman" w:hAnsi="Times New Roman" w:cs="Times New Roman"/>
        </w:rPr>
        <w:t xml:space="preserve"> Uvertīra k/f “Kapteiņa Granta bērni”</w:t>
      </w:r>
    </w:p>
    <w:p w14:paraId="595C2924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A. </w:t>
      </w:r>
      <w:proofErr w:type="spellStart"/>
      <w:r w:rsidRPr="002F19E5">
        <w:rPr>
          <w:rFonts w:ascii="Times New Roman" w:hAnsi="Times New Roman" w:cs="Times New Roman"/>
        </w:rPr>
        <w:t>van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proofErr w:type="spellStart"/>
      <w:r w:rsidRPr="002F19E5">
        <w:rPr>
          <w:rFonts w:ascii="Times New Roman" w:hAnsi="Times New Roman" w:cs="Times New Roman"/>
        </w:rPr>
        <w:t>Neks</w:t>
      </w:r>
      <w:proofErr w:type="spellEnd"/>
      <w:r w:rsidRPr="002F19E5">
        <w:rPr>
          <w:rFonts w:ascii="Times New Roman" w:hAnsi="Times New Roman" w:cs="Times New Roman"/>
        </w:rPr>
        <w:t xml:space="preserve"> “</w:t>
      </w:r>
      <w:proofErr w:type="spellStart"/>
      <w:r w:rsidRPr="002F19E5">
        <w:rPr>
          <w:rFonts w:ascii="Times New Roman" w:hAnsi="Times New Roman" w:cs="Times New Roman"/>
        </w:rPr>
        <w:t>Tacuari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3FA32B1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lastRenderedPageBreak/>
        <w:t>A. </w:t>
      </w:r>
      <w:proofErr w:type="spellStart"/>
      <w:r w:rsidRPr="002F19E5">
        <w:rPr>
          <w:rFonts w:ascii="Times New Roman" w:hAnsi="Times New Roman" w:cs="Times New Roman"/>
        </w:rPr>
        <w:t>van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proofErr w:type="spellStart"/>
      <w:r w:rsidRPr="002F19E5">
        <w:rPr>
          <w:rFonts w:ascii="Times New Roman" w:hAnsi="Times New Roman" w:cs="Times New Roman"/>
        </w:rPr>
        <w:t>Neks</w:t>
      </w:r>
      <w:proofErr w:type="spellEnd"/>
      <w:r w:rsidRPr="002F19E5">
        <w:rPr>
          <w:rFonts w:ascii="Times New Roman" w:hAnsi="Times New Roman" w:cs="Times New Roman"/>
        </w:rPr>
        <w:t xml:space="preserve"> “Skaņdarbs”</w:t>
      </w:r>
    </w:p>
    <w:p w14:paraId="71B9B3A0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P. </w:t>
      </w:r>
      <w:proofErr w:type="spellStart"/>
      <w:r w:rsidRPr="002F19E5">
        <w:rPr>
          <w:rFonts w:ascii="Times New Roman" w:hAnsi="Times New Roman" w:cs="Times New Roman"/>
        </w:rPr>
        <w:t>Krestons</w:t>
      </w:r>
      <w:proofErr w:type="spellEnd"/>
      <w:r w:rsidRPr="002F19E5">
        <w:rPr>
          <w:rFonts w:ascii="Times New Roman" w:hAnsi="Times New Roman" w:cs="Times New Roman"/>
        </w:rPr>
        <w:t xml:space="preserve"> “</w:t>
      </w:r>
      <w:proofErr w:type="spellStart"/>
      <w:r w:rsidRPr="002F19E5">
        <w:rPr>
          <w:rFonts w:ascii="Times New Roman" w:hAnsi="Times New Roman" w:cs="Times New Roman"/>
        </w:rPr>
        <w:t>Koncertino</w:t>
      </w:r>
      <w:proofErr w:type="spellEnd"/>
      <w:r w:rsidRPr="002F19E5">
        <w:rPr>
          <w:rFonts w:ascii="Times New Roman" w:hAnsi="Times New Roman" w:cs="Times New Roman"/>
        </w:rPr>
        <w:t>” 1.daļa</w:t>
      </w:r>
    </w:p>
    <w:p w14:paraId="7C2CF4E3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P. </w:t>
      </w:r>
      <w:proofErr w:type="spellStart"/>
      <w:r w:rsidRPr="002F19E5">
        <w:rPr>
          <w:rFonts w:ascii="Times New Roman" w:hAnsi="Times New Roman" w:cs="Times New Roman"/>
        </w:rPr>
        <w:t>Sarasate</w:t>
      </w:r>
      <w:proofErr w:type="spellEnd"/>
      <w:r w:rsidRPr="002F19E5">
        <w:rPr>
          <w:rFonts w:ascii="Times New Roman" w:hAnsi="Times New Roman" w:cs="Times New Roman"/>
        </w:rPr>
        <w:t xml:space="preserve"> “Introdukcija un tarantella”</w:t>
      </w:r>
    </w:p>
    <w:p w14:paraId="63BB9ABB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K. </w:t>
      </w:r>
      <w:proofErr w:type="spellStart"/>
      <w:r w:rsidRPr="002F19E5">
        <w:rPr>
          <w:rFonts w:ascii="Times New Roman" w:hAnsi="Times New Roman" w:cs="Times New Roman"/>
        </w:rPr>
        <w:t>Larsone</w:t>
      </w:r>
      <w:proofErr w:type="spellEnd"/>
      <w:r w:rsidRPr="002F19E5">
        <w:rPr>
          <w:rFonts w:ascii="Times New Roman" w:hAnsi="Times New Roman" w:cs="Times New Roman"/>
        </w:rPr>
        <w:t xml:space="preserve"> “Meksikāņu svīta”</w:t>
      </w:r>
    </w:p>
    <w:p w14:paraId="2F2BD1E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N. </w:t>
      </w:r>
      <w:proofErr w:type="spellStart"/>
      <w:r w:rsidRPr="002F19E5">
        <w:rPr>
          <w:rFonts w:ascii="Times New Roman" w:hAnsi="Times New Roman" w:cs="Times New Roman"/>
        </w:rPr>
        <w:t>Rosauro</w:t>
      </w:r>
      <w:proofErr w:type="spellEnd"/>
      <w:r w:rsidRPr="002F19E5">
        <w:rPr>
          <w:rFonts w:ascii="Times New Roman" w:hAnsi="Times New Roman" w:cs="Times New Roman"/>
        </w:rPr>
        <w:t xml:space="preserve"> “</w:t>
      </w:r>
      <w:proofErr w:type="spellStart"/>
      <w:r w:rsidRPr="002F19E5">
        <w:rPr>
          <w:rFonts w:ascii="Times New Roman" w:hAnsi="Times New Roman" w:cs="Times New Roman"/>
        </w:rPr>
        <w:t>Brazīļu</w:t>
      </w:r>
      <w:proofErr w:type="spellEnd"/>
      <w:r w:rsidRPr="002F19E5">
        <w:rPr>
          <w:rFonts w:ascii="Times New Roman" w:hAnsi="Times New Roman" w:cs="Times New Roman"/>
        </w:rPr>
        <w:t xml:space="preserve"> tautas dziesmas bērniem”</w:t>
      </w:r>
    </w:p>
    <w:p w14:paraId="3F212A58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A. </w:t>
      </w:r>
      <w:proofErr w:type="spellStart"/>
      <w:r w:rsidRPr="002F19E5">
        <w:rPr>
          <w:rFonts w:ascii="Times New Roman" w:hAnsi="Times New Roman" w:cs="Times New Roman"/>
        </w:rPr>
        <w:t>Gomesa</w:t>
      </w:r>
      <w:proofErr w:type="spellEnd"/>
      <w:r w:rsidRPr="002F19E5">
        <w:rPr>
          <w:rFonts w:ascii="Times New Roman" w:hAnsi="Times New Roman" w:cs="Times New Roman"/>
        </w:rPr>
        <w:t xml:space="preserve"> “Lietus deja”</w:t>
      </w:r>
    </w:p>
    <w:p w14:paraId="7662431D" w14:textId="77777777" w:rsidR="00A9690B" w:rsidRPr="002F19E5" w:rsidRDefault="00A9690B" w:rsidP="00A9690B">
      <w:pPr>
        <w:pStyle w:val="Sarakstarindkopa"/>
        <w:ind w:left="0"/>
        <w:rPr>
          <w:rFonts w:ascii="Times New Roman" w:hAnsi="Times New Roman" w:cs="Times New Roman"/>
          <w:b/>
          <w:bCs/>
        </w:rPr>
      </w:pPr>
    </w:p>
    <w:p w14:paraId="32B5A4E0" w14:textId="77777777" w:rsidR="00A9690B" w:rsidRPr="002F19E5" w:rsidRDefault="00A9690B" w:rsidP="00A9690B">
      <w:pPr>
        <w:pStyle w:val="Sarakstarindkopa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 w:rsidRPr="002F19E5">
        <w:rPr>
          <w:rFonts w:ascii="Times New Roman" w:hAnsi="Times New Roman" w:cs="Times New Roman"/>
          <w:b/>
          <w:bCs/>
          <w:sz w:val="32"/>
          <w:szCs w:val="32"/>
        </w:rPr>
        <w:t>8. klase</w:t>
      </w:r>
    </w:p>
    <w:p w14:paraId="7D82EA3B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I. </w:t>
      </w:r>
      <w:proofErr w:type="spellStart"/>
      <w:r w:rsidRPr="002F19E5">
        <w:rPr>
          <w:rFonts w:ascii="Times New Roman" w:hAnsi="Times New Roman" w:cs="Times New Roman"/>
        </w:rPr>
        <w:t>Jonaviči</w:t>
      </w:r>
      <w:proofErr w:type="spellEnd"/>
      <w:r w:rsidRPr="002F19E5">
        <w:rPr>
          <w:rFonts w:ascii="Times New Roman" w:hAnsi="Times New Roman" w:cs="Times New Roman"/>
        </w:rPr>
        <w:t xml:space="preserve"> “Uzvaras tēma”</w:t>
      </w:r>
    </w:p>
    <w:p w14:paraId="2260D6DE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A. Rodrigess “</w:t>
      </w:r>
      <w:proofErr w:type="spellStart"/>
      <w:r w:rsidRPr="002F19E5">
        <w:rPr>
          <w:rFonts w:ascii="Times New Roman" w:hAnsi="Times New Roman" w:cs="Times New Roman"/>
        </w:rPr>
        <w:t>Kamparsita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781FB8D2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S. Smita “Prieks”</w:t>
      </w:r>
    </w:p>
    <w:p w14:paraId="740236A3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N. J. 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“Jautrā </w:t>
      </w:r>
      <w:proofErr w:type="spellStart"/>
      <w:r w:rsidRPr="002F19E5">
        <w:rPr>
          <w:rFonts w:ascii="Times New Roman" w:hAnsi="Times New Roman" w:cs="Times New Roman"/>
        </w:rPr>
        <w:t>marimba</w:t>
      </w:r>
      <w:proofErr w:type="spellEnd"/>
      <w:r w:rsidRPr="002F19E5">
        <w:rPr>
          <w:rFonts w:ascii="Times New Roman" w:hAnsi="Times New Roman" w:cs="Times New Roman"/>
        </w:rPr>
        <w:t xml:space="preserve"> II”</w:t>
      </w:r>
    </w:p>
    <w:p w14:paraId="13F71037" w14:textId="77777777" w:rsidR="00A9690B" w:rsidRPr="002F19E5" w:rsidRDefault="00A9690B" w:rsidP="00A9690B">
      <w:pPr>
        <w:rPr>
          <w:rFonts w:ascii="Times New Roman" w:hAnsi="Times New Roman" w:cs="Times New Roman"/>
        </w:rPr>
      </w:pPr>
      <w:proofErr w:type="spellStart"/>
      <w:r w:rsidRPr="002F19E5">
        <w:rPr>
          <w:rFonts w:ascii="Times New Roman" w:hAnsi="Times New Roman" w:cs="Times New Roman"/>
        </w:rPr>
        <w:t>Fr</w:t>
      </w:r>
      <w:proofErr w:type="spellEnd"/>
      <w:r w:rsidRPr="002F19E5">
        <w:rPr>
          <w:rFonts w:ascii="Times New Roman" w:hAnsi="Times New Roman" w:cs="Times New Roman"/>
        </w:rPr>
        <w:t xml:space="preserve">. </w:t>
      </w:r>
      <w:proofErr w:type="spellStart"/>
      <w:r w:rsidRPr="002F19E5">
        <w:rPr>
          <w:rFonts w:ascii="Times New Roman" w:hAnsi="Times New Roman" w:cs="Times New Roman"/>
        </w:rPr>
        <w:t>Kreislers</w:t>
      </w:r>
      <w:proofErr w:type="spellEnd"/>
      <w:r w:rsidRPr="002F19E5">
        <w:rPr>
          <w:rFonts w:ascii="Times New Roman" w:hAnsi="Times New Roman" w:cs="Times New Roman"/>
        </w:rPr>
        <w:t xml:space="preserve"> “Ķīniešu tamburīns”</w:t>
      </w:r>
    </w:p>
    <w:p w14:paraId="0835D158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N. J. </w:t>
      </w:r>
      <w:proofErr w:type="spellStart"/>
      <w:r w:rsidRPr="002F19E5">
        <w:rPr>
          <w:rFonts w:ascii="Times New Roman" w:hAnsi="Times New Roman" w:cs="Times New Roman"/>
        </w:rPr>
        <w:t>Živkovičs</w:t>
      </w:r>
      <w:proofErr w:type="spellEnd"/>
      <w:r w:rsidRPr="002F19E5">
        <w:rPr>
          <w:rFonts w:ascii="Times New Roman" w:hAnsi="Times New Roman" w:cs="Times New Roman"/>
        </w:rPr>
        <w:t xml:space="preserve"> “Serbu spēle”</w:t>
      </w:r>
    </w:p>
    <w:p w14:paraId="13ACDBC3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Ž. Bizē “</w:t>
      </w:r>
      <w:proofErr w:type="spellStart"/>
      <w:r w:rsidRPr="002F19E5">
        <w:rPr>
          <w:rFonts w:ascii="Times New Roman" w:hAnsi="Times New Roman" w:cs="Times New Roman"/>
        </w:rPr>
        <w:t>Karmensvīta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6977838E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E. </w:t>
      </w:r>
      <w:proofErr w:type="spellStart"/>
      <w:r w:rsidRPr="002F19E5">
        <w:rPr>
          <w:rFonts w:ascii="Times New Roman" w:hAnsi="Times New Roman" w:cs="Times New Roman"/>
        </w:rPr>
        <w:t>Kopeckis</w:t>
      </w:r>
      <w:proofErr w:type="spellEnd"/>
      <w:r w:rsidRPr="002F19E5">
        <w:rPr>
          <w:rFonts w:ascii="Times New Roman" w:hAnsi="Times New Roman" w:cs="Times New Roman"/>
        </w:rPr>
        <w:t xml:space="preserve"> “Raganu deja”</w:t>
      </w:r>
    </w:p>
    <w:p w14:paraId="28FED5E0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Č. </w:t>
      </w:r>
      <w:proofErr w:type="spellStart"/>
      <w:r w:rsidRPr="002F19E5">
        <w:rPr>
          <w:rFonts w:ascii="Times New Roman" w:hAnsi="Times New Roman" w:cs="Times New Roman"/>
        </w:rPr>
        <w:t>Delansijs</w:t>
      </w:r>
      <w:proofErr w:type="spellEnd"/>
      <w:r w:rsidRPr="002F19E5">
        <w:rPr>
          <w:rFonts w:ascii="Times New Roman" w:hAnsi="Times New Roman" w:cs="Times New Roman"/>
        </w:rPr>
        <w:t xml:space="preserve"> “</w:t>
      </w:r>
      <w:proofErr w:type="spellStart"/>
      <w:r w:rsidRPr="002F19E5">
        <w:rPr>
          <w:rFonts w:ascii="Times New Roman" w:hAnsi="Times New Roman" w:cs="Times New Roman"/>
        </w:rPr>
        <w:t>Rožkoka</w:t>
      </w:r>
      <w:proofErr w:type="spellEnd"/>
      <w:r w:rsidRPr="002F19E5">
        <w:rPr>
          <w:rFonts w:ascii="Times New Roman" w:hAnsi="Times New Roman" w:cs="Times New Roman"/>
        </w:rPr>
        <w:t xml:space="preserve"> blūzs”</w:t>
      </w:r>
    </w:p>
    <w:p w14:paraId="535FAC72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A. </w:t>
      </w:r>
      <w:proofErr w:type="spellStart"/>
      <w:r w:rsidRPr="002F19E5">
        <w:rPr>
          <w:rFonts w:ascii="Times New Roman" w:hAnsi="Times New Roman" w:cs="Times New Roman"/>
        </w:rPr>
        <w:t>Gomesa</w:t>
      </w:r>
      <w:proofErr w:type="spellEnd"/>
      <w:r w:rsidRPr="002F19E5">
        <w:rPr>
          <w:rFonts w:ascii="Times New Roman" w:hAnsi="Times New Roman" w:cs="Times New Roman"/>
        </w:rPr>
        <w:t xml:space="preserve"> “</w:t>
      </w:r>
      <w:proofErr w:type="spellStart"/>
      <w:r w:rsidRPr="002F19E5">
        <w:rPr>
          <w:rFonts w:ascii="Times New Roman" w:hAnsi="Times New Roman" w:cs="Times New Roman"/>
        </w:rPr>
        <w:t>Marimba-Flamenco</w:t>
      </w:r>
      <w:proofErr w:type="spellEnd"/>
      <w:r w:rsidRPr="002F19E5">
        <w:rPr>
          <w:rFonts w:ascii="Times New Roman" w:hAnsi="Times New Roman" w:cs="Times New Roman"/>
        </w:rPr>
        <w:t>”</w:t>
      </w:r>
    </w:p>
    <w:p w14:paraId="1867627D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A. </w:t>
      </w:r>
      <w:proofErr w:type="spellStart"/>
      <w:r w:rsidRPr="002F19E5">
        <w:rPr>
          <w:rFonts w:ascii="Times New Roman" w:hAnsi="Times New Roman" w:cs="Times New Roman"/>
        </w:rPr>
        <w:t>Bričialdi</w:t>
      </w:r>
      <w:proofErr w:type="spellEnd"/>
      <w:r w:rsidRPr="002F19E5">
        <w:rPr>
          <w:rFonts w:ascii="Times New Roman" w:hAnsi="Times New Roman" w:cs="Times New Roman"/>
        </w:rPr>
        <w:t xml:space="preserve"> “Vējš”</w:t>
      </w:r>
    </w:p>
    <w:p w14:paraId="513A1D6A" w14:textId="77777777" w:rsidR="00A9690B" w:rsidRPr="002F19E5" w:rsidRDefault="00A9690B" w:rsidP="00A9690B">
      <w:pPr>
        <w:rPr>
          <w:rFonts w:ascii="Times New Roman" w:hAnsi="Times New Roman" w:cs="Times New Roman"/>
        </w:rPr>
      </w:pPr>
    </w:p>
    <w:p w14:paraId="3D875AB4" w14:textId="77777777" w:rsidR="00A9690B" w:rsidRPr="002F19E5" w:rsidRDefault="00A9690B" w:rsidP="00A9690B">
      <w:pPr>
        <w:rPr>
          <w:rFonts w:ascii="Times New Roman" w:hAnsi="Times New Roman" w:cs="Times New Roman"/>
          <w:b/>
          <w:bCs/>
          <w:u w:val="single"/>
        </w:rPr>
      </w:pPr>
      <w:r w:rsidRPr="002F19E5">
        <w:rPr>
          <w:rFonts w:ascii="Times New Roman" w:hAnsi="Times New Roman" w:cs="Times New Roman"/>
          <w:b/>
          <w:bCs/>
          <w:u w:val="single"/>
        </w:rPr>
        <w:t>Izmantotā literatūra:</w:t>
      </w:r>
    </w:p>
    <w:p w14:paraId="0CAF7426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L. </w:t>
      </w:r>
      <w:proofErr w:type="spellStart"/>
      <w:r w:rsidRPr="002F19E5">
        <w:rPr>
          <w:rFonts w:ascii="Times New Roman" w:hAnsi="Times New Roman" w:cs="Times New Roman"/>
        </w:rPr>
        <w:t>Puzule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 xml:space="preserve">Etīdes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</w:rPr>
        <w:t xml:space="preserve">  (1., 2., 3., 4. klase)</w:t>
      </w:r>
    </w:p>
    <w:p w14:paraId="42079798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M. </w:t>
      </w:r>
      <w:proofErr w:type="spellStart"/>
      <w:r w:rsidRPr="002F19E5">
        <w:rPr>
          <w:rFonts w:ascii="Times New Roman" w:hAnsi="Times New Roman" w:cs="Times New Roman"/>
        </w:rPr>
        <w:t>Švēdenberga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 xml:space="preserve">Ritma etīdes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</w:rPr>
        <w:t xml:space="preserve"> (1., 2., 3.klase)</w:t>
      </w:r>
    </w:p>
    <w:p w14:paraId="384F6821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V. </w:t>
      </w:r>
      <w:proofErr w:type="spellStart"/>
      <w:r w:rsidRPr="002F19E5">
        <w:rPr>
          <w:rFonts w:ascii="Times New Roman" w:hAnsi="Times New Roman" w:cs="Times New Roman"/>
        </w:rPr>
        <w:t>Skovera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 xml:space="preserve">70 etīdes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</w:rPr>
        <w:t xml:space="preserve"> (5., 6., 7., 8. klase)</w:t>
      </w:r>
    </w:p>
    <w:p w14:paraId="595A7F8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V. </w:t>
      </w:r>
      <w:proofErr w:type="spellStart"/>
      <w:r w:rsidRPr="002F19E5">
        <w:rPr>
          <w:rFonts w:ascii="Times New Roman" w:hAnsi="Times New Roman" w:cs="Times New Roman"/>
        </w:rPr>
        <w:t>Sņegirevs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 xml:space="preserve">Etīdes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</w:rPr>
        <w:t xml:space="preserve"> (6., 7., 8.klase)</w:t>
      </w:r>
    </w:p>
    <w:p w14:paraId="7FDB00BB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M. Peters </w:t>
      </w:r>
      <w:proofErr w:type="spellStart"/>
      <w:r w:rsidRPr="002F19E5">
        <w:rPr>
          <w:rFonts w:ascii="Times New Roman" w:hAnsi="Times New Roman" w:cs="Times New Roman"/>
          <w:i/>
          <w:iCs/>
        </w:rPr>
        <w:t>Intermediate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snare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drum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studies</w:t>
      </w:r>
      <w:proofErr w:type="spellEnd"/>
      <w:r w:rsidRPr="002F19E5">
        <w:rPr>
          <w:rFonts w:ascii="Times New Roman" w:hAnsi="Times New Roman" w:cs="Times New Roman"/>
        </w:rPr>
        <w:t xml:space="preserve"> (5., 6., 7., 8.klase)</w:t>
      </w:r>
    </w:p>
    <w:p w14:paraId="0FB809F6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S. </w:t>
      </w:r>
      <w:proofErr w:type="spellStart"/>
      <w:r w:rsidRPr="002F19E5">
        <w:rPr>
          <w:rFonts w:ascii="Times New Roman" w:hAnsi="Times New Roman" w:cs="Times New Roman"/>
        </w:rPr>
        <w:t>Goodman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Modern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Classic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solo </w:t>
      </w:r>
      <w:proofErr w:type="spellStart"/>
      <w:r w:rsidRPr="002F19E5">
        <w:rPr>
          <w:rFonts w:ascii="Times New Roman" w:hAnsi="Times New Roman" w:cs="Times New Roman"/>
          <w:i/>
          <w:iCs/>
        </w:rPr>
        <w:t>for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snare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drum</w:t>
      </w:r>
      <w:proofErr w:type="spellEnd"/>
      <w:r w:rsidRPr="002F19E5">
        <w:rPr>
          <w:rFonts w:ascii="Times New Roman" w:hAnsi="Times New Roman" w:cs="Times New Roman"/>
        </w:rPr>
        <w:t xml:space="preserve"> (6., 7., 8.klase)</w:t>
      </w:r>
    </w:p>
    <w:p w14:paraId="2262D7F1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B. Hans </w:t>
      </w:r>
      <w:r w:rsidRPr="002F19E5">
        <w:rPr>
          <w:rFonts w:ascii="Times New Roman" w:hAnsi="Times New Roman" w:cs="Times New Roman"/>
          <w:i/>
          <w:iCs/>
        </w:rPr>
        <w:t xml:space="preserve">40 </w:t>
      </w:r>
      <w:proofErr w:type="spellStart"/>
      <w:r w:rsidRPr="002F19E5">
        <w:rPr>
          <w:rFonts w:ascii="Times New Roman" w:hAnsi="Times New Roman" w:cs="Times New Roman"/>
          <w:i/>
          <w:iCs/>
        </w:rPr>
        <w:t>intermeate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snare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drum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solos</w:t>
      </w:r>
      <w:r w:rsidRPr="002F19E5">
        <w:rPr>
          <w:rFonts w:ascii="Times New Roman" w:hAnsi="Times New Roman" w:cs="Times New Roman"/>
        </w:rPr>
        <w:t xml:space="preserve"> (6., 7., 8.klase)</w:t>
      </w:r>
    </w:p>
    <w:p w14:paraId="45030D85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>J. </w:t>
      </w:r>
      <w:proofErr w:type="spellStart"/>
      <w:r w:rsidRPr="002F19E5">
        <w:rPr>
          <w:rFonts w:ascii="Times New Roman" w:hAnsi="Times New Roman" w:cs="Times New Roman"/>
        </w:rPr>
        <w:t>Maes</w:t>
      </w:r>
      <w:proofErr w:type="spellEnd"/>
      <w:r w:rsidRPr="002F19E5">
        <w:rPr>
          <w:rFonts w:ascii="Times New Roman" w:hAnsi="Times New Roman" w:cs="Times New Roman"/>
        </w:rPr>
        <w:t>, W. </w:t>
      </w:r>
      <w:proofErr w:type="spellStart"/>
      <w:r w:rsidRPr="002F19E5">
        <w:rPr>
          <w:rFonts w:ascii="Times New Roman" w:hAnsi="Times New Roman" w:cs="Times New Roman"/>
        </w:rPr>
        <w:t>van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proofErr w:type="spellStart"/>
      <w:r w:rsidRPr="002F19E5">
        <w:rPr>
          <w:rFonts w:ascii="Times New Roman" w:hAnsi="Times New Roman" w:cs="Times New Roman"/>
        </w:rPr>
        <w:t>Neck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Suite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for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F19E5">
        <w:rPr>
          <w:rFonts w:ascii="Times New Roman" w:hAnsi="Times New Roman" w:cs="Times New Roman"/>
          <w:i/>
          <w:iCs/>
        </w:rPr>
        <w:t>percussion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</w:t>
      </w:r>
      <w:r w:rsidRPr="002F19E5">
        <w:rPr>
          <w:rFonts w:ascii="Times New Roman" w:hAnsi="Times New Roman" w:cs="Times New Roman"/>
        </w:rPr>
        <w:t>(7., 8.klase)</w:t>
      </w:r>
    </w:p>
    <w:p w14:paraId="212A8069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V. </w:t>
      </w:r>
      <w:proofErr w:type="spellStart"/>
      <w:r w:rsidRPr="002F19E5">
        <w:rPr>
          <w:rFonts w:ascii="Times New Roman" w:hAnsi="Times New Roman" w:cs="Times New Roman"/>
        </w:rPr>
        <w:t>Eskins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 xml:space="preserve">Skaņdarbi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un klavierēm</w:t>
      </w:r>
      <w:r w:rsidRPr="002F19E5">
        <w:rPr>
          <w:rFonts w:ascii="Times New Roman" w:hAnsi="Times New Roman" w:cs="Times New Roman"/>
        </w:rPr>
        <w:t xml:space="preserve"> (1., 2., 3., 4. klase)</w:t>
      </w:r>
    </w:p>
    <w:p w14:paraId="768CEE7E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lastRenderedPageBreak/>
        <w:t xml:space="preserve">D. </w:t>
      </w:r>
      <w:proofErr w:type="spellStart"/>
      <w:r w:rsidRPr="002F19E5">
        <w:rPr>
          <w:rFonts w:ascii="Times New Roman" w:hAnsi="Times New Roman" w:cs="Times New Roman"/>
        </w:rPr>
        <w:t>Paļijevs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 xml:space="preserve">Skaņdarbi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ar pavadījumu</w:t>
      </w:r>
      <w:r w:rsidRPr="002F19E5">
        <w:rPr>
          <w:rFonts w:ascii="Times New Roman" w:hAnsi="Times New Roman" w:cs="Times New Roman"/>
        </w:rPr>
        <w:t xml:space="preserve"> (1., 2., 3., 4., 5., 6., 7., 8.klase)</w:t>
      </w:r>
    </w:p>
    <w:p w14:paraId="17A65A60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D. </w:t>
      </w:r>
      <w:proofErr w:type="spellStart"/>
      <w:r w:rsidRPr="002F19E5">
        <w:rPr>
          <w:rFonts w:ascii="Times New Roman" w:hAnsi="Times New Roman" w:cs="Times New Roman"/>
        </w:rPr>
        <w:t>Paļijevs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>Transkripcijas ksilofonam</w:t>
      </w:r>
      <w:r w:rsidRPr="002F19E5">
        <w:rPr>
          <w:rFonts w:ascii="Times New Roman" w:hAnsi="Times New Roman" w:cs="Times New Roman"/>
        </w:rPr>
        <w:t xml:space="preserve"> (3., 4., 5., 6., 7., 8. klase)</w:t>
      </w:r>
    </w:p>
    <w:p w14:paraId="63E5DF6D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V. </w:t>
      </w:r>
      <w:proofErr w:type="spellStart"/>
      <w:r w:rsidRPr="002F19E5">
        <w:rPr>
          <w:rFonts w:ascii="Times New Roman" w:hAnsi="Times New Roman" w:cs="Times New Roman"/>
        </w:rPr>
        <w:t>Krafts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>Angļu svīta</w:t>
      </w:r>
      <w:r w:rsidRPr="002F19E5">
        <w:rPr>
          <w:rFonts w:ascii="Times New Roman" w:hAnsi="Times New Roman" w:cs="Times New Roman"/>
        </w:rPr>
        <w:t xml:space="preserve"> (8. klase)</w:t>
      </w:r>
    </w:p>
    <w:p w14:paraId="04B94E8A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K. </w:t>
      </w:r>
      <w:proofErr w:type="spellStart"/>
      <w:r w:rsidRPr="002F19E5">
        <w:rPr>
          <w:rFonts w:ascii="Times New Roman" w:hAnsi="Times New Roman" w:cs="Times New Roman"/>
        </w:rPr>
        <w:t>Hatveiss</w:t>
      </w:r>
      <w:proofErr w:type="spellEnd"/>
      <w:r w:rsidRPr="002F19E5">
        <w:rPr>
          <w:rFonts w:ascii="Times New Roman" w:hAnsi="Times New Roman" w:cs="Times New Roman"/>
        </w:rPr>
        <w:t xml:space="preserve">/ I. Raits </w:t>
      </w:r>
      <w:r w:rsidRPr="002F19E5">
        <w:rPr>
          <w:rFonts w:ascii="Times New Roman" w:hAnsi="Times New Roman" w:cs="Times New Roman"/>
          <w:i/>
          <w:iCs/>
        </w:rPr>
        <w:t xml:space="preserve">Hrestomātija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</w:rPr>
        <w:t xml:space="preserve">  </w:t>
      </w:r>
      <w:r w:rsidRPr="002F19E5">
        <w:rPr>
          <w:rFonts w:ascii="Times New Roman" w:hAnsi="Times New Roman" w:cs="Times New Roman"/>
          <w:i/>
          <w:iCs/>
        </w:rPr>
        <w:t>I</w:t>
      </w:r>
      <w:r w:rsidRPr="002F19E5">
        <w:rPr>
          <w:rFonts w:ascii="Times New Roman" w:hAnsi="Times New Roman" w:cs="Times New Roman"/>
        </w:rPr>
        <w:t xml:space="preserve"> (1.,2.klase)</w:t>
      </w:r>
    </w:p>
    <w:p w14:paraId="5406B3DC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K. </w:t>
      </w:r>
      <w:proofErr w:type="spellStart"/>
      <w:r w:rsidRPr="002F19E5">
        <w:rPr>
          <w:rFonts w:ascii="Times New Roman" w:hAnsi="Times New Roman" w:cs="Times New Roman"/>
        </w:rPr>
        <w:t>Hatveiss</w:t>
      </w:r>
      <w:proofErr w:type="spellEnd"/>
      <w:r w:rsidRPr="002F19E5">
        <w:rPr>
          <w:rFonts w:ascii="Times New Roman" w:hAnsi="Times New Roman" w:cs="Times New Roman"/>
        </w:rPr>
        <w:t xml:space="preserve">/ I. Raits </w:t>
      </w:r>
      <w:r w:rsidRPr="002F19E5">
        <w:rPr>
          <w:rFonts w:ascii="Times New Roman" w:hAnsi="Times New Roman" w:cs="Times New Roman"/>
          <w:i/>
          <w:iCs/>
        </w:rPr>
        <w:t xml:space="preserve">Hrestomātija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II</w:t>
      </w:r>
      <w:r w:rsidRPr="002F19E5">
        <w:rPr>
          <w:rFonts w:ascii="Times New Roman" w:hAnsi="Times New Roman" w:cs="Times New Roman"/>
        </w:rPr>
        <w:t xml:space="preserve"> (3., 4.klase)</w:t>
      </w:r>
    </w:p>
    <w:p w14:paraId="202EF3D0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K. </w:t>
      </w:r>
      <w:proofErr w:type="spellStart"/>
      <w:r w:rsidRPr="002F19E5">
        <w:rPr>
          <w:rFonts w:ascii="Times New Roman" w:hAnsi="Times New Roman" w:cs="Times New Roman"/>
        </w:rPr>
        <w:t>Hatveiss</w:t>
      </w:r>
      <w:proofErr w:type="spellEnd"/>
      <w:r w:rsidRPr="002F19E5">
        <w:rPr>
          <w:rFonts w:ascii="Times New Roman" w:hAnsi="Times New Roman" w:cs="Times New Roman"/>
        </w:rPr>
        <w:t xml:space="preserve"> / I. Raits </w:t>
      </w:r>
      <w:r w:rsidRPr="002F19E5">
        <w:rPr>
          <w:rFonts w:ascii="Times New Roman" w:hAnsi="Times New Roman" w:cs="Times New Roman"/>
          <w:i/>
          <w:iCs/>
        </w:rPr>
        <w:t xml:space="preserve">Hrestomātija mazajai </w:t>
      </w:r>
      <w:proofErr w:type="spellStart"/>
      <w:r w:rsidRPr="002F19E5">
        <w:rPr>
          <w:rFonts w:ascii="Times New Roman" w:hAnsi="Times New Roman" w:cs="Times New Roman"/>
          <w:i/>
          <w:iCs/>
        </w:rPr>
        <w:t>bungai</w:t>
      </w:r>
      <w:proofErr w:type="spellEnd"/>
      <w:r w:rsidRPr="002F19E5">
        <w:rPr>
          <w:rFonts w:ascii="Times New Roman" w:hAnsi="Times New Roman" w:cs="Times New Roman"/>
          <w:i/>
          <w:iCs/>
        </w:rPr>
        <w:t xml:space="preserve"> III</w:t>
      </w:r>
      <w:r w:rsidRPr="002F19E5">
        <w:rPr>
          <w:rFonts w:ascii="Times New Roman" w:hAnsi="Times New Roman" w:cs="Times New Roman"/>
        </w:rPr>
        <w:t xml:space="preserve"> (5., 6., 7.klase)</w:t>
      </w:r>
    </w:p>
    <w:p w14:paraId="444C33D3" w14:textId="77777777" w:rsidR="00A9690B" w:rsidRPr="002F19E5" w:rsidRDefault="00A9690B" w:rsidP="00A9690B">
      <w:pPr>
        <w:rPr>
          <w:rFonts w:ascii="Times New Roman" w:hAnsi="Times New Roman" w:cs="Times New Roman"/>
        </w:rPr>
      </w:pPr>
      <w:r w:rsidRPr="002F19E5">
        <w:rPr>
          <w:rFonts w:ascii="Times New Roman" w:hAnsi="Times New Roman" w:cs="Times New Roman"/>
        </w:rPr>
        <w:t xml:space="preserve">J. </w:t>
      </w:r>
      <w:proofErr w:type="spellStart"/>
      <w:r w:rsidRPr="002F19E5">
        <w:rPr>
          <w:rFonts w:ascii="Times New Roman" w:hAnsi="Times New Roman" w:cs="Times New Roman"/>
        </w:rPr>
        <w:t>Pratts</w:t>
      </w:r>
      <w:proofErr w:type="spellEnd"/>
      <w:r w:rsidRPr="002F19E5">
        <w:rPr>
          <w:rFonts w:ascii="Times New Roman" w:hAnsi="Times New Roman" w:cs="Times New Roman"/>
        </w:rPr>
        <w:t xml:space="preserve"> </w:t>
      </w:r>
      <w:r w:rsidRPr="002F19E5">
        <w:rPr>
          <w:rFonts w:ascii="Times New Roman" w:hAnsi="Times New Roman" w:cs="Times New Roman"/>
          <w:i/>
          <w:iCs/>
        </w:rPr>
        <w:t>28 solo mazajām bungām</w:t>
      </w:r>
      <w:r w:rsidRPr="002F19E5">
        <w:rPr>
          <w:rFonts w:ascii="Times New Roman" w:hAnsi="Times New Roman" w:cs="Times New Roman"/>
        </w:rPr>
        <w:t xml:space="preserve"> (8.klase)</w:t>
      </w:r>
    </w:p>
    <w:p w14:paraId="68B3521B" w14:textId="77777777" w:rsidR="00172377" w:rsidRPr="002F19E5" w:rsidRDefault="00172377" w:rsidP="00A9690B">
      <w:pPr>
        <w:spacing w:after="0"/>
        <w:rPr>
          <w:rFonts w:ascii="Times New Roman" w:hAnsi="Times New Roman" w:cs="Times New Roman"/>
        </w:rPr>
      </w:pPr>
    </w:p>
    <w:sectPr w:rsidR="00172377" w:rsidRPr="002F19E5" w:rsidSect="00EC1CDC">
      <w:pgSz w:w="11906" w:h="16838"/>
      <w:pgMar w:top="993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4DDFB" w14:textId="77777777" w:rsidR="00A240AC" w:rsidRDefault="00A240AC">
      <w:pPr>
        <w:spacing w:after="0" w:line="240" w:lineRule="auto"/>
      </w:pPr>
      <w:r>
        <w:separator/>
      </w:r>
    </w:p>
  </w:endnote>
  <w:endnote w:type="continuationSeparator" w:id="0">
    <w:p w14:paraId="180ADE82" w14:textId="77777777" w:rsidR="00A240AC" w:rsidRDefault="00A24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127CD" w14:textId="2A511CE2" w:rsidR="00A550D8" w:rsidRDefault="0044374E">
    <w:pPr>
      <w:pStyle w:val="Kj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48B0BD03" w14:textId="77777777" w:rsidR="00A550D8" w:rsidRDefault="00630E7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B8A28" w14:textId="77777777" w:rsidR="00A240AC" w:rsidRDefault="00A240AC">
      <w:pPr>
        <w:spacing w:after="0" w:line="240" w:lineRule="auto"/>
      </w:pPr>
      <w:r>
        <w:separator/>
      </w:r>
    </w:p>
  </w:footnote>
  <w:footnote w:type="continuationSeparator" w:id="0">
    <w:p w14:paraId="6F1AB07A" w14:textId="77777777" w:rsidR="00A240AC" w:rsidRDefault="00A240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0FAF"/>
    <w:multiLevelType w:val="hybridMultilevel"/>
    <w:tmpl w:val="954CEA84"/>
    <w:lvl w:ilvl="0" w:tplc="0426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" w15:restartNumberingAfterBreak="0">
    <w:nsid w:val="1564612F"/>
    <w:multiLevelType w:val="multilevel"/>
    <w:tmpl w:val="0C1C02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99D027F"/>
    <w:multiLevelType w:val="multilevel"/>
    <w:tmpl w:val="D658A0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D3A7DF9"/>
    <w:multiLevelType w:val="multilevel"/>
    <w:tmpl w:val="3A08C9F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465003A"/>
    <w:multiLevelType w:val="hybridMultilevel"/>
    <w:tmpl w:val="4B86D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B5C33"/>
    <w:multiLevelType w:val="hybridMultilevel"/>
    <w:tmpl w:val="D1E4D0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10D4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3A"/>
    <w:rsid w:val="00013A9D"/>
    <w:rsid w:val="00014B32"/>
    <w:rsid w:val="00045D82"/>
    <w:rsid w:val="00065C42"/>
    <w:rsid w:val="000711A9"/>
    <w:rsid w:val="000751E5"/>
    <w:rsid w:val="00096CC9"/>
    <w:rsid w:val="00097CB1"/>
    <w:rsid w:val="000D3EDB"/>
    <w:rsid w:val="000E2BD4"/>
    <w:rsid w:val="001129BE"/>
    <w:rsid w:val="0012287F"/>
    <w:rsid w:val="00172377"/>
    <w:rsid w:val="001776B6"/>
    <w:rsid w:val="001E6065"/>
    <w:rsid w:val="001F3009"/>
    <w:rsid w:val="001F4FEE"/>
    <w:rsid w:val="001F783E"/>
    <w:rsid w:val="002036C3"/>
    <w:rsid w:val="002101F4"/>
    <w:rsid w:val="00210DD2"/>
    <w:rsid w:val="00231AD2"/>
    <w:rsid w:val="00272A8F"/>
    <w:rsid w:val="00283FB7"/>
    <w:rsid w:val="002C43F3"/>
    <w:rsid w:val="002F19E5"/>
    <w:rsid w:val="00315705"/>
    <w:rsid w:val="003241E1"/>
    <w:rsid w:val="003276A4"/>
    <w:rsid w:val="00363AD0"/>
    <w:rsid w:val="00393D66"/>
    <w:rsid w:val="003A7452"/>
    <w:rsid w:val="003B30F0"/>
    <w:rsid w:val="003B4A7B"/>
    <w:rsid w:val="003C542E"/>
    <w:rsid w:val="003C5849"/>
    <w:rsid w:val="004202F5"/>
    <w:rsid w:val="0044374E"/>
    <w:rsid w:val="004528D2"/>
    <w:rsid w:val="00484C81"/>
    <w:rsid w:val="004957EC"/>
    <w:rsid w:val="004C2E82"/>
    <w:rsid w:val="004D1F7C"/>
    <w:rsid w:val="004E335A"/>
    <w:rsid w:val="00503A77"/>
    <w:rsid w:val="00505E6D"/>
    <w:rsid w:val="00505F39"/>
    <w:rsid w:val="0050648E"/>
    <w:rsid w:val="00533731"/>
    <w:rsid w:val="00582DBD"/>
    <w:rsid w:val="005B6092"/>
    <w:rsid w:val="005C4142"/>
    <w:rsid w:val="005E23D9"/>
    <w:rsid w:val="005F6240"/>
    <w:rsid w:val="00630E71"/>
    <w:rsid w:val="00651358"/>
    <w:rsid w:val="0068420C"/>
    <w:rsid w:val="00684EBA"/>
    <w:rsid w:val="00690B26"/>
    <w:rsid w:val="00691BB0"/>
    <w:rsid w:val="00694A53"/>
    <w:rsid w:val="006A35D7"/>
    <w:rsid w:val="006B3148"/>
    <w:rsid w:val="006C3E81"/>
    <w:rsid w:val="00704720"/>
    <w:rsid w:val="00733FBC"/>
    <w:rsid w:val="00790C82"/>
    <w:rsid w:val="007922E5"/>
    <w:rsid w:val="008140EB"/>
    <w:rsid w:val="0083613A"/>
    <w:rsid w:val="00836B49"/>
    <w:rsid w:val="0085111F"/>
    <w:rsid w:val="00851F43"/>
    <w:rsid w:val="0086210C"/>
    <w:rsid w:val="00863685"/>
    <w:rsid w:val="008D38DB"/>
    <w:rsid w:val="008D7614"/>
    <w:rsid w:val="008E3C43"/>
    <w:rsid w:val="00931559"/>
    <w:rsid w:val="00954ED0"/>
    <w:rsid w:val="009A0329"/>
    <w:rsid w:val="009B5E14"/>
    <w:rsid w:val="009C26BE"/>
    <w:rsid w:val="009C2D3A"/>
    <w:rsid w:val="00A240AC"/>
    <w:rsid w:val="00A24C7B"/>
    <w:rsid w:val="00A35C54"/>
    <w:rsid w:val="00A3746B"/>
    <w:rsid w:val="00A53E2D"/>
    <w:rsid w:val="00A778C0"/>
    <w:rsid w:val="00A803C6"/>
    <w:rsid w:val="00A82962"/>
    <w:rsid w:val="00A85749"/>
    <w:rsid w:val="00A91ABA"/>
    <w:rsid w:val="00A9690B"/>
    <w:rsid w:val="00A9770B"/>
    <w:rsid w:val="00AA5043"/>
    <w:rsid w:val="00AB1F5E"/>
    <w:rsid w:val="00AC17A4"/>
    <w:rsid w:val="00AF359F"/>
    <w:rsid w:val="00AF411C"/>
    <w:rsid w:val="00B11BF6"/>
    <w:rsid w:val="00B72393"/>
    <w:rsid w:val="00B87F9D"/>
    <w:rsid w:val="00B9450A"/>
    <w:rsid w:val="00BA0152"/>
    <w:rsid w:val="00BA66CE"/>
    <w:rsid w:val="00BD174B"/>
    <w:rsid w:val="00BF1FE9"/>
    <w:rsid w:val="00BF76E2"/>
    <w:rsid w:val="00C21DDC"/>
    <w:rsid w:val="00C27F45"/>
    <w:rsid w:val="00C43928"/>
    <w:rsid w:val="00C835CC"/>
    <w:rsid w:val="00CB0ABF"/>
    <w:rsid w:val="00CB5A1B"/>
    <w:rsid w:val="00CD119E"/>
    <w:rsid w:val="00D225A9"/>
    <w:rsid w:val="00D24F8A"/>
    <w:rsid w:val="00D32BE2"/>
    <w:rsid w:val="00DE1D76"/>
    <w:rsid w:val="00DE2A1E"/>
    <w:rsid w:val="00DF4F05"/>
    <w:rsid w:val="00DF7D58"/>
    <w:rsid w:val="00E31394"/>
    <w:rsid w:val="00E4311B"/>
    <w:rsid w:val="00E65EAC"/>
    <w:rsid w:val="00E84C5C"/>
    <w:rsid w:val="00EA1EEE"/>
    <w:rsid w:val="00EA786D"/>
    <w:rsid w:val="00EC1CDC"/>
    <w:rsid w:val="00EC4C26"/>
    <w:rsid w:val="00EF4744"/>
    <w:rsid w:val="00F302D3"/>
    <w:rsid w:val="00F372B0"/>
    <w:rsid w:val="00F528AD"/>
    <w:rsid w:val="00F66612"/>
    <w:rsid w:val="00F86C2C"/>
    <w:rsid w:val="00FA1FB4"/>
    <w:rsid w:val="00FD2D8D"/>
    <w:rsid w:val="00FE36EF"/>
    <w:rsid w:val="00FE42FE"/>
    <w:rsid w:val="00FF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F7674A"/>
  <w15:docId w15:val="{6F73D681-CD22-4951-8E71-3A225099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C5849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BD174B"/>
    <w:rPr>
      <w:color w:val="0000FF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A5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5043"/>
    <w:rPr>
      <w:rFonts w:ascii="Segoe UI" w:hAnsi="Segoe UI" w:cs="Segoe UI"/>
      <w:sz w:val="18"/>
      <w:szCs w:val="18"/>
    </w:rPr>
  </w:style>
  <w:style w:type="character" w:styleId="HTMLcitts">
    <w:name w:val="HTML Cite"/>
    <w:basedOn w:val="Noklusjumarindkopasfonts"/>
    <w:uiPriority w:val="99"/>
    <w:semiHidden/>
    <w:unhideWhenUsed/>
    <w:rsid w:val="004C2E82"/>
    <w:rPr>
      <w:i/>
      <w:iCs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BF76E2"/>
    <w:rPr>
      <w:color w:val="605E5C"/>
      <w:shd w:val="clear" w:color="auto" w:fill="E1DFDD"/>
    </w:rPr>
  </w:style>
  <w:style w:type="paragraph" w:styleId="Kjene">
    <w:name w:val="footer"/>
    <w:basedOn w:val="Parasts"/>
    <w:link w:val="KjeneRakstz"/>
    <w:uiPriority w:val="99"/>
    <w:unhideWhenUsed/>
    <w:rsid w:val="00EC4C26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sz w:val="20"/>
      <w:szCs w:val="20"/>
      <w:lang w:eastAsia="lv-LV"/>
    </w:rPr>
  </w:style>
  <w:style w:type="character" w:customStyle="1" w:styleId="KjeneRakstz">
    <w:name w:val="Kājene Rakstz."/>
    <w:basedOn w:val="Noklusjumarindkopasfonts"/>
    <w:link w:val="Kjene"/>
    <w:uiPriority w:val="99"/>
    <w:rsid w:val="00EC4C26"/>
    <w:rPr>
      <w:rFonts w:ascii="Calibri" w:eastAsia="Calibri" w:hAnsi="Calibri" w:cs="Arial"/>
      <w:sz w:val="20"/>
      <w:szCs w:val="20"/>
      <w:lang w:eastAsia="lv-LV"/>
    </w:rPr>
  </w:style>
  <w:style w:type="table" w:styleId="Reatabula">
    <w:name w:val="Table Grid"/>
    <w:basedOn w:val="Parastatabula"/>
    <w:uiPriority w:val="39"/>
    <w:rsid w:val="00A969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A9690B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alveneRakstz">
    <w:name w:val="Galvene Rakstz."/>
    <w:basedOn w:val="Noklusjumarindkopasfonts"/>
    <w:link w:val="Galvene"/>
    <w:uiPriority w:val="99"/>
    <w:rsid w:val="00A969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matteksts">
    <w:name w:val="Body Text"/>
    <w:basedOn w:val="Parasts"/>
    <w:link w:val="PamattekstsRakstz"/>
    <w:rsid w:val="00A9690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mattekstsRakstz">
    <w:name w:val="Pamatteksts Rakstz."/>
    <w:basedOn w:val="Noklusjumarindkopasfonts"/>
    <w:link w:val="Pamatteksts"/>
    <w:rsid w:val="00A969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A9690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A969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rskatjums">
    <w:name w:val="Revision"/>
    <w:hidden/>
    <w:uiPriority w:val="99"/>
    <w:semiHidden/>
    <w:rsid w:val="00A96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omentraatsauce">
    <w:name w:val="annotation reference"/>
    <w:uiPriority w:val="99"/>
    <w:semiHidden/>
    <w:unhideWhenUsed/>
    <w:rsid w:val="00A9690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A9690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A9690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9690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9690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6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4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02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uzikasskola@aizkraukle.lv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A78BF-76A5-4482-A4C6-C564759C7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8942</Words>
  <Characters>5098</Characters>
  <Application>Microsoft Office Word</Application>
  <DocSecurity>0</DocSecurity>
  <Lines>42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14012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Jolanta Sauka</cp:lastModifiedBy>
  <cp:revision>2</cp:revision>
  <cp:lastPrinted>2019-09-04T12:41:00Z</cp:lastPrinted>
  <dcterms:created xsi:type="dcterms:W3CDTF">2026-09-28T09:20:00Z</dcterms:created>
  <dcterms:modified xsi:type="dcterms:W3CDTF">2026-09-28T09:20:00Z</dcterms:modified>
</cp:coreProperties>
</file>